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1CBB" w14:textId="77777777" w:rsidR="0035770A" w:rsidRDefault="0035770A" w:rsidP="004A68F7">
      <w:pPr>
        <w:pStyle w:val="31"/>
        <w:shd w:val="clear" w:color="auto" w:fill="auto"/>
        <w:spacing w:line="240" w:lineRule="auto"/>
        <w:ind w:left="62" w:firstLine="0"/>
        <w:jc w:val="center"/>
        <w:rPr>
          <w:b/>
          <w:sz w:val="24"/>
          <w:szCs w:val="24"/>
        </w:rPr>
      </w:pPr>
      <w:r w:rsidRPr="001F76A9">
        <w:rPr>
          <w:b/>
          <w:sz w:val="24"/>
          <w:szCs w:val="24"/>
        </w:rPr>
        <w:t xml:space="preserve">ОТЧЕТ О РАБОТЕ </w:t>
      </w:r>
      <w:r w:rsidR="004A68F7" w:rsidRPr="001F76A9">
        <w:rPr>
          <w:b/>
          <w:sz w:val="24"/>
          <w:szCs w:val="24"/>
        </w:rPr>
        <w:t>ДИРЕКТОРА ИНСТИТУТА</w:t>
      </w: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9746"/>
      </w:tblGrid>
      <w:tr w:rsidR="001F76A9" w:rsidRPr="007D2AD0" w14:paraId="1B60393E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69090DB8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6A9" w:rsidRPr="007D2AD0" w14:paraId="467F4BBD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5580BA7E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AD0">
              <w:rPr>
                <w:sz w:val="24"/>
                <w:szCs w:val="24"/>
                <w:vertAlign w:val="superscript"/>
              </w:rPr>
              <w:t>наименование института</w:t>
            </w:r>
          </w:p>
        </w:tc>
      </w:tr>
      <w:tr w:rsidR="001F76A9" w:rsidRPr="007D2AD0" w14:paraId="60580EE0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1C8974F1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6A9" w:rsidRPr="007D2AD0" w14:paraId="7AE7CEA5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2D3F9299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AD0">
              <w:rPr>
                <w:sz w:val="24"/>
                <w:szCs w:val="24"/>
                <w:vertAlign w:val="superscript"/>
              </w:rPr>
              <w:t>фамилия, имя, отчество</w:t>
            </w:r>
          </w:p>
        </w:tc>
      </w:tr>
      <w:tr w:rsidR="001F76A9" w:rsidRPr="007D2AD0" w14:paraId="66DB68CA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29EF92B1" w14:textId="29825DFC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6A9" w:rsidRPr="007D2AD0" w14:paraId="3960051C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0A4FFB15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7D2AD0">
              <w:rPr>
                <w:sz w:val="24"/>
                <w:szCs w:val="24"/>
                <w:vertAlign w:val="superscript"/>
              </w:rPr>
              <w:t>ученая степень, ученое звание</w:t>
            </w:r>
          </w:p>
        </w:tc>
      </w:tr>
    </w:tbl>
    <w:p w14:paraId="33B0CAA8" w14:textId="77777777" w:rsidR="001F76A9" w:rsidRDefault="0035770A" w:rsidP="0035770A">
      <w:pPr>
        <w:pStyle w:val="6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1F76A9">
        <w:rPr>
          <w:sz w:val="24"/>
          <w:szCs w:val="24"/>
        </w:rPr>
        <w:t>участвующего в выборах н</w:t>
      </w:r>
      <w:r w:rsidR="00EE12B0" w:rsidRPr="001F76A9">
        <w:rPr>
          <w:sz w:val="24"/>
          <w:szCs w:val="24"/>
        </w:rPr>
        <w:t>а должность директора института</w:t>
      </w:r>
      <w:r w:rsidR="001F76A9">
        <w:rPr>
          <w:sz w:val="24"/>
          <w:szCs w:val="24"/>
        </w:rPr>
        <w:t xml:space="preserve"> </w:t>
      </w:r>
    </w:p>
    <w:p w14:paraId="205B4D73" w14:textId="77777777" w:rsidR="0035770A" w:rsidRPr="001F76A9" w:rsidRDefault="001F76A9" w:rsidP="001F76A9">
      <w:pPr>
        <w:pStyle w:val="6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35770A" w:rsidRPr="001F76A9">
        <w:rPr>
          <w:sz w:val="24"/>
          <w:szCs w:val="24"/>
        </w:rPr>
        <w:t xml:space="preserve">за период с </w:t>
      </w:r>
      <w:r w:rsidR="0035770A" w:rsidRPr="001F76A9">
        <w:rPr>
          <w:color w:val="FF0000"/>
          <w:sz w:val="24"/>
          <w:szCs w:val="24"/>
        </w:rPr>
        <w:t>__</w:t>
      </w:r>
      <w:proofErr w:type="gramStart"/>
      <w:r w:rsidR="0035770A" w:rsidRPr="001F76A9">
        <w:rPr>
          <w:color w:val="FF0000"/>
          <w:sz w:val="24"/>
          <w:szCs w:val="24"/>
        </w:rPr>
        <w:t>_</w:t>
      </w:r>
      <w:r w:rsidRPr="001F76A9">
        <w:rPr>
          <w:color w:val="FF0000"/>
          <w:sz w:val="24"/>
          <w:szCs w:val="24"/>
        </w:rPr>
        <w:t>.</w:t>
      </w:r>
      <w:r w:rsidR="0035770A" w:rsidRPr="001F76A9">
        <w:rPr>
          <w:color w:val="FF0000"/>
          <w:sz w:val="24"/>
          <w:szCs w:val="24"/>
        </w:rPr>
        <w:t>_</w:t>
      </w:r>
      <w:proofErr w:type="gramEnd"/>
      <w:r w:rsidR="0035770A" w:rsidRPr="001F76A9">
        <w:rPr>
          <w:color w:val="FF0000"/>
          <w:sz w:val="24"/>
          <w:szCs w:val="24"/>
        </w:rPr>
        <w:t>___20___</w:t>
      </w:r>
      <w:r w:rsidR="0035770A" w:rsidRPr="001F76A9">
        <w:rPr>
          <w:sz w:val="24"/>
          <w:szCs w:val="24"/>
        </w:rPr>
        <w:t xml:space="preserve"> г.  по </w:t>
      </w:r>
      <w:r w:rsidRPr="001F76A9">
        <w:rPr>
          <w:color w:val="FF0000"/>
          <w:sz w:val="24"/>
          <w:szCs w:val="24"/>
        </w:rPr>
        <w:t>__</w:t>
      </w:r>
      <w:proofErr w:type="gramStart"/>
      <w:r w:rsidRPr="001F76A9">
        <w:rPr>
          <w:color w:val="FF0000"/>
          <w:sz w:val="24"/>
          <w:szCs w:val="24"/>
        </w:rPr>
        <w:t>_._</w:t>
      </w:r>
      <w:proofErr w:type="gramEnd"/>
      <w:r w:rsidRPr="001F76A9">
        <w:rPr>
          <w:color w:val="FF0000"/>
          <w:sz w:val="24"/>
          <w:szCs w:val="24"/>
        </w:rPr>
        <w:t>___20___</w:t>
      </w:r>
      <w:r w:rsidRPr="001F76A9">
        <w:rPr>
          <w:sz w:val="24"/>
          <w:szCs w:val="24"/>
        </w:rPr>
        <w:t xml:space="preserve"> </w:t>
      </w:r>
      <w:r w:rsidR="0035770A" w:rsidRPr="001F76A9">
        <w:rPr>
          <w:sz w:val="24"/>
          <w:szCs w:val="24"/>
        </w:rPr>
        <w:t>г.</w:t>
      </w:r>
      <w:r>
        <w:rPr>
          <w:sz w:val="24"/>
          <w:szCs w:val="24"/>
        </w:rPr>
        <w:t>)</w:t>
      </w:r>
    </w:p>
    <w:p w14:paraId="69B6F404" w14:textId="77777777" w:rsidR="0035770A" w:rsidRDefault="0035770A" w:rsidP="00EC2C3D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2ABC22FC" w14:textId="77777777" w:rsidR="001A2B15" w:rsidRPr="001F76A9" w:rsidRDefault="001A2B15" w:rsidP="00EC2C3D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0E96D5BF" w14:textId="77777777" w:rsidR="006E14B1" w:rsidRPr="001A2B15" w:rsidRDefault="001A2B15" w:rsidP="001A2B15">
      <w:pPr>
        <w:spacing w:after="0" w:line="240" w:lineRule="auto"/>
        <w:jc w:val="center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{ОБЯЗАТЕЛЬНАЯ ИНФОРМАЦИЯ}</w:t>
      </w:r>
    </w:p>
    <w:p w14:paraId="4B92BCB4" w14:textId="77777777" w:rsidR="00587AE9" w:rsidRDefault="00587AE9" w:rsidP="00FE760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575E27B2" w14:textId="77777777" w:rsidR="00FE7603" w:rsidRPr="00FE7603" w:rsidRDefault="00FE7603" w:rsidP="00FE760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FE7603">
        <w:rPr>
          <w:rFonts w:ascii="Times New Roman" w:eastAsia="Arial Unicode MS" w:hAnsi="Times New Roman"/>
          <w:b/>
          <w:sz w:val="24"/>
          <w:szCs w:val="24"/>
        </w:rPr>
        <w:t>Общие сведения об институте</w:t>
      </w:r>
    </w:p>
    <w:p w14:paraId="5225BD7E" w14:textId="77777777" w:rsidR="00E13ED4" w:rsidRDefault="00197EBB" w:rsidP="006E14B1">
      <w:pPr>
        <w:spacing w:after="0" w:line="240" w:lineRule="auto"/>
        <w:rPr>
          <w:rFonts w:ascii="Times New Roman" w:eastAsia="Arial Unicode MS" w:hAnsi="Times New Roman"/>
          <w:color w:val="FF0000"/>
          <w:sz w:val="24"/>
          <w:szCs w:val="24"/>
        </w:rPr>
      </w:pPr>
      <w:r w:rsidRPr="00DC5803">
        <w:rPr>
          <w:rFonts w:ascii="Times New Roman" w:eastAsia="Arial Unicode MS" w:hAnsi="Times New Roman"/>
          <w:sz w:val="24"/>
          <w:szCs w:val="24"/>
        </w:rPr>
        <w:t>Общая справка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>кратк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ая </w:t>
      </w:r>
      <w:r w:rsidR="002F13CF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историческая 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>справк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>а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о структурном подразделении</w:t>
      </w:r>
      <w:r w:rsidR="002F13CF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- институте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>с указанием реквизитов л</w:t>
      </w:r>
      <w:r w:rsidR="00E07DFD" w:rsidRPr="00DC5803">
        <w:rPr>
          <w:rFonts w:ascii="Times New Roman" w:eastAsia="Arial Unicode MS" w:hAnsi="Times New Roman"/>
          <w:color w:val="FF0000"/>
          <w:sz w:val="24"/>
          <w:szCs w:val="24"/>
        </w:rPr>
        <w:t>окального нормативного акта о его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создании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>; не более 0,</w:t>
      </w:r>
      <w:r w:rsidR="00E11CAE">
        <w:rPr>
          <w:rFonts w:ascii="Times New Roman" w:eastAsia="Arial Unicode MS" w:hAnsi="Times New Roman"/>
          <w:color w:val="FF0000"/>
          <w:sz w:val="24"/>
          <w:szCs w:val="24"/>
        </w:rPr>
        <w:t>75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страницы}</w:t>
      </w:r>
    </w:p>
    <w:p w14:paraId="0CE35ED9" w14:textId="77777777" w:rsidR="00C40F6C" w:rsidRDefault="00197EBB" w:rsidP="006E14B1">
      <w:pPr>
        <w:spacing w:after="0" w:line="240" w:lineRule="auto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Структура и штат </w:t>
      </w:r>
      <w:r w:rsidRPr="00DC5803">
        <w:rPr>
          <w:rFonts w:ascii="Times New Roman" w:eastAsia="Arial Unicode MS" w:hAnsi="Times New Roman"/>
          <w:sz w:val="24"/>
          <w:szCs w:val="24"/>
        </w:rPr>
        <w:t>института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>
        <w:rPr>
          <w:rFonts w:ascii="Times New Roman" w:eastAsia="Arial Unicode MS" w:hAnsi="Times New Roman"/>
          <w:color w:val="FF0000"/>
          <w:sz w:val="24"/>
          <w:szCs w:val="24"/>
        </w:rPr>
        <w:t>нформация по структурным подразделениям института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: кафедры, центры, лаборатории, деканат </w:t>
      </w:r>
      <w:r>
        <w:rPr>
          <w:rFonts w:ascii="Times New Roman" w:eastAsia="Arial Unicode MS" w:hAnsi="Times New Roman"/>
          <w:color w:val="FF0000"/>
          <w:sz w:val="24"/>
          <w:szCs w:val="24"/>
        </w:rPr>
        <w:t>(директорат), с указанием штата (ППС, УВП)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09BA56AB" w14:textId="77777777" w:rsidR="00197EBB" w:rsidRDefault="00197EBB" w:rsidP="006E14B1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DC5803">
        <w:rPr>
          <w:rFonts w:ascii="Times New Roman" w:eastAsia="Arial Unicode MS" w:hAnsi="Times New Roman"/>
          <w:sz w:val="24"/>
          <w:szCs w:val="24"/>
        </w:rPr>
        <w:t>Качество кадрового состава кафедр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proofErr w:type="spellStart"/>
      <w:r>
        <w:rPr>
          <w:rFonts w:ascii="Times New Roman" w:eastAsia="Arial Unicode MS" w:hAnsi="Times New Roman"/>
          <w:color w:val="FF0000"/>
          <w:sz w:val="24"/>
          <w:szCs w:val="24"/>
        </w:rPr>
        <w:t>остепенённость</w:t>
      </w:r>
      <w:proofErr w:type="spellEnd"/>
      <w:r>
        <w:rPr>
          <w:rFonts w:ascii="Times New Roman" w:eastAsia="Arial Unicode MS" w:hAnsi="Times New Roman"/>
          <w:color w:val="FF0000"/>
          <w:sz w:val="24"/>
          <w:szCs w:val="24"/>
        </w:rPr>
        <w:t>, с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редний возраст ППС, </w:t>
      </w:r>
      <w:r>
        <w:rPr>
          <w:rFonts w:ascii="Times New Roman" w:eastAsia="Arial Unicode MS" w:hAnsi="Times New Roman"/>
          <w:color w:val="FF0000"/>
          <w:sz w:val="24"/>
          <w:szCs w:val="24"/>
        </w:rPr>
        <w:t>в т.ч.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в 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>возрасте до 30 лет, имеющих учёную степень кандидата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>в возрасте до 45 лет, имеющих учёную степень доктора</w:t>
      </w:r>
      <w:r>
        <w:rPr>
          <w:rFonts w:ascii="Times New Roman" w:eastAsia="Arial Unicode MS" w:hAnsi="Times New Roman"/>
          <w:color w:val="FF0000"/>
          <w:sz w:val="24"/>
          <w:szCs w:val="24"/>
        </w:rPr>
        <w:t>; н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аличие кадрового </w:t>
      </w:r>
      <w:r>
        <w:rPr>
          <w:rFonts w:ascii="Times New Roman" w:eastAsia="Arial Unicode MS" w:hAnsi="Times New Roman"/>
          <w:color w:val="FF0000"/>
          <w:sz w:val="24"/>
          <w:szCs w:val="24"/>
        </w:rPr>
        <w:t>резерва</w:t>
      </w:r>
      <w:r w:rsidR="006E14B1">
        <w:rPr>
          <w:rFonts w:ascii="Times New Roman" w:eastAsia="Arial Unicode MS" w:hAnsi="Times New Roman"/>
          <w:color w:val="FF0000"/>
          <w:sz w:val="24"/>
          <w:szCs w:val="24"/>
        </w:rPr>
        <w:t>; профильность кадров; повышение квалификации в соответствие с требованиями профессионального стандарта и квалификационным требованиям</w:t>
      </w:r>
      <w:r w:rsidR="006747A5">
        <w:rPr>
          <w:rFonts w:ascii="Times New Roman" w:eastAsia="Arial Unicode MS" w:hAnsi="Times New Roman"/>
          <w:color w:val="FF0000"/>
          <w:sz w:val="24"/>
          <w:szCs w:val="24"/>
        </w:rPr>
        <w:t>; защиты кандидатских, докторских, получение учёного звания доцента, профессора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4C9B9B90" w14:textId="77777777" w:rsidR="00197EBB" w:rsidRDefault="00197EBB" w:rsidP="00FE7603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197EBB">
        <w:rPr>
          <w:rFonts w:ascii="Times New Roman" w:eastAsia="Arial Unicode MS" w:hAnsi="Times New Roman"/>
          <w:b/>
          <w:sz w:val="24"/>
          <w:szCs w:val="24"/>
        </w:rPr>
        <w:t>Образовательная деятельность института</w:t>
      </w:r>
      <w:r w:rsidR="006B7507">
        <w:rPr>
          <w:rFonts w:ascii="Times New Roman" w:eastAsia="Arial Unicode MS" w:hAnsi="Times New Roman"/>
          <w:b/>
          <w:sz w:val="24"/>
          <w:szCs w:val="24"/>
        </w:rPr>
        <w:t xml:space="preserve"> по программам ВО и СПО</w:t>
      </w:r>
    </w:p>
    <w:p w14:paraId="08ABBB0F" w14:textId="77777777" w:rsidR="00197EBB" w:rsidRPr="00197EBB" w:rsidRDefault="00197EBB" w:rsidP="00FE76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Контингент обучающихся института (за отчетный период)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>по всем уровням и формам обучения; текущий учебный год - на текущую дату, предыдущие года отчётного периода по состоянию на 01 октября по данным статистической отчетности ВПО-1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3F33D676" w14:textId="77777777" w:rsidR="00573032" w:rsidRDefault="00573032" w:rsidP="00FE76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Реализуемые образовательные программы и контингент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>образовательные программы с указанием профилей, специализаций, по уровням и формам обучения с указанием контингента на текущий учебный год - на текущую дату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42B7468E" w14:textId="77777777" w:rsidR="00573032" w:rsidRDefault="00573032" w:rsidP="00FE76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73032">
        <w:rPr>
          <w:rFonts w:ascii="Times New Roman" w:eastAsia="Arial Unicode MS" w:hAnsi="Times New Roman"/>
          <w:sz w:val="24"/>
          <w:szCs w:val="24"/>
        </w:rPr>
        <w:t xml:space="preserve">Качество </w:t>
      </w:r>
      <w:r>
        <w:rPr>
          <w:rFonts w:ascii="Times New Roman" w:eastAsia="Arial Unicode MS" w:hAnsi="Times New Roman"/>
          <w:sz w:val="24"/>
          <w:szCs w:val="24"/>
        </w:rPr>
        <w:t xml:space="preserve">приёма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С</w:t>
      </w:r>
      <w:r>
        <w:rPr>
          <w:rFonts w:ascii="Times New Roman" w:eastAsia="Arial Unicode MS" w:hAnsi="Times New Roman"/>
          <w:color w:val="FF0000"/>
          <w:sz w:val="24"/>
          <w:szCs w:val="24"/>
        </w:rPr>
        <w:t>р</w:t>
      </w:r>
      <w:r w:rsidRPr="00573032">
        <w:rPr>
          <w:rFonts w:ascii="Times New Roman" w:eastAsia="Arial Unicode MS" w:hAnsi="Times New Roman"/>
          <w:color w:val="FF0000"/>
          <w:sz w:val="24"/>
          <w:szCs w:val="24"/>
        </w:rPr>
        <w:t xml:space="preserve">едний балл ЕГЭ 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по образовательным программам бакалавриата и специалитета по уровням и формам обучения;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К</w:t>
      </w:r>
      <w:r>
        <w:rPr>
          <w:rFonts w:ascii="Times New Roman" w:eastAsia="Arial Unicode MS" w:hAnsi="Times New Roman"/>
          <w:color w:val="FF0000"/>
          <w:sz w:val="24"/>
          <w:szCs w:val="24"/>
        </w:rPr>
        <w:t>онкурс по первому приоритету на программы магистратуры</w:t>
      </w:r>
      <w:r w:rsidR="006B7507">
        <w:rPr>
          <w:rFonts w:ascii="Times New Roman" w:eastAsia="Arial Unicode MS" w:hAnsi="Times New Roman"/>
          <w:color w:val="FF0000"/>
          <w:sz w:val="24"/>
          <w:szCs w:val="24"/>
        </w:rPr>
        <w:t>, ординатуры, аспирантуры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0C1A9FB0" w14:textId="77777777" w:rsidR="00197EBB" w:rsidRDefault="00573032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573032">
        <w:rPr>
          <w:rFonts w:ascii="Times New Roman" w:eastAsia="Arial Unicode MS" w:hAnsi="Times New Roman"/>
          <w:sz w:val="24"/>
          <w:szCs w:val="24"/>
        </w:rPr>
        <w:t>Качество учебного процесса</w:t>
      </w:r>
      <w:r>
        <w:rPr>
          <w:rFonts w:ascii="Times New Roman" w:eastAsia="Arial Unicode MS" w:hAnsi="Times New Roman"/>
          <w:sz w:val="24"/>
          <w:szCs w:val="24"/>
        </w:rPr>
        <w:t xml:space="preserve"> (за отчетный период)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Результаты 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сессий и ГИА по всем уровням и формам обучения;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Сохранность </w:t>
      </w:r>
      <w:r>
        <w:rPr>
          <w:rFonts w:ascii="Times New Roman" w:eastAsia="Arial Unicode MS" w:hAnsi="Times New Roman"/>
          <w:color w:val="FF0000"/>
          <w:sz w:val="24"/>
          <w:szCs w:val="24"/>
        </w:rPr>
        <w:t>контингента – приём/выпуск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746CDE34" w14:textId="77777777" w:rsidR="00573032" w:rsidRDefault="000F4130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Практическая подготовка обучающихся и т</w:t>
      </w:r>
      <w:r w:rsidRPr="000F4130">
        <w:rPr>
          <w:rFonts w:ascii="Times New Roman" w:eastAsia="Arial Unicode MS" w:hAnsi="Times New Roman"/>
          <w:sz w:val="24"/>
          <w:szCs w:val="24"/>
        </w:rPr>
        <w:t xml:space="preserve">рудоустройство выпускников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Базы </w:t>
      </w:r>
      <w:r>
        <w:rPr>
          <w:rFonts w:ascii="Times New Roman" w:eastAsia="Arial Unicode MS" w:hAnsi="Times New Roman"/>
          <w:color w:val="FF0000"/>
          <w:sz w:val="24"/>
          <w:szCs w:val="24"/>
        </w:rPr>
        <w:t>практик; % обучающихся, проходящих практику в реальном секторе экономики;</w:t>
      </w:r>
      <w:r w:rsidRPr="000F4130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 w:rsidR="00FE7603" w:rsidRPr="000F4130">
        <w:rPr>
          <w:rFonts w:ascii="Times New Roman" w:eastAsia="Arial Unicode MS" w:hAnsi="Times New Roman"/>
          <w:color w:val="FF0000"/>
          <w:sz w:val="24"/>
          <w:szCs w:val="24"/>
        </w:rPr>
        <w:t>спользовани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е</w:t>
      </w:r>
      <w:r w:rsidR="00FE7603" w:rsidRPr="000F4130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Pr="000F4130">
        <w:rPr>
          <w:rFonts w:ascii="Times New Roman" w:eastAsia="Arial Unicode MS" w:hAnsi="Times New Roman"/>
          <w:color w:val="FF0000"/>
          <w:sz w:val="24"/>
          <w:szCs w:val="24"/>
        </w:rPr>
        <w:t>в организации образовательного процесса института ресурсов иных организаций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Информация 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по </w:t>
      </w:r>
      <w:r w:rsidRPr="000F4130">
        <w:rPr>
          <w:rFonts w:ascii="Times New Roman" w:eastAsia="Arial Unicode MS" w:hAnsi="Times New Roman"/>
          <w:color w:val="FF0000"/>
          <w:sz w:val="24"/>
          <w:szCs w:val="24"/>
        </w:rPr>
        <w:t>трудоустройству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0F9564BC" w14:textId="12F336F6" w:rsidR="000F4130" w:rsidRPr="00AB0050" w:rsidRDefault="000F4130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B7507">
        <w:rPr>
          <w:rFonts w:ascii="Times New Roman" w:hAnsi="Times New Roman"/>
          <w:sz w:val="24"/>
          <w:szCs w:val="24"/>
        </w:rPr>
        <w:t>Учебно-методическое обеспечение учебного процесса</w:t>
      </w:r>
      <w:r w:rsidR="00FE7603">
        <w:rPr>
          <w:rFonts w:ascii="Times New Roman" w:hAnsi="Times New Roman"/>
          <w:b/>
          <w:sz w:val="24"/>
          <w:szCs w:val="24"/>
        </w:rPr>
        <w:t xml:space="preserve"> </w:t>
      </w:r>
      <w:r w:rsidRPr="00AB0050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FE7603" w:rsidRPr="00AB0050">
        <w:rPr>
          <w:rFonts w:ascii="Times New Roman" w:eastAsia="Arial Unicode MS" w:hAnsi="Times New Roman"/>
          <w:color w:val="FF0000"/>
          <w:sz w:val="24"/>
          <w:szCs w:val="24"/>
        </w:rPr>
        <w:t xml:space="preserve">Обеспеченность </w:t>
      </w:r>
      <w:r w:rsidRPr="00AB0050">
        <w:rPr>
          <w:rFonts w:ascii="Times New Roman" w:eastAsia="Arial Unicode MS" w:hAnsi="Times New Roman"/>
          <w:color w:val="FF0000"/>
          <w:sz w:val="24"/>
          <w:szCs w:val="24"/>
        </w:rPr>
        <w:t>(%) учебного процесса рабочими программами дисциплин, практик, НИР, ГИА и ФОС к ним, методическими указаниями к курсовым, ГИА, самостоятельной работе по всем образовательным программам, по уровням и годам приёма</w:t>
      </w:r>
      <w:r w:rsidR="00AB0050" w:rsidRPr="00AB0050">
        <w:rPr>
          <w:rFonts w:ascii="Times New Roman" w:eastAsia="Arial Unicode MS" w:hAnsi="Times New Roman"/>
          <w:color w:val="FF0000"/>
          <w:sz w:val="24"/>
          <w:szCs w:val="24"/>
        </w:rPr>
        <w:t xml:space="preserve"> на текущую дату</w:t>
      </w:r>
      <w:r w:rsidRPr="00AB0050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AB0050">
        <w:rPr>
          <w:rFonts w:ascii="Times New Roman" w:hAnsi="Times New Roman"/>
          <w:color w:val="FF0000"/>
          <w:sz w:val="24"/>
          <w:szCs w:val="24"/>
        </w:rPr>
        <w:t xml:space="preserve">Процент учебных дисциплин, размещенных в системе обучения </w:t>
      </w:r>
      <w:r w:rsidR="00AB0050">
        <w:rPr>
          <w:rFonts w:ascii="Times New Roman" w:hAnsi="Times New Roman"/>
          <w:color w:val="FF0000"/>
          <w:sz w:val="24"/>
          <w:szCs w:val="24"/>
        </w:rPr>
        <w:t>1С </w:t>
      </w:r>
      <w:r w:rsidR="004004AA">
        <w:rPr>
          <w:rFonts w:ascii="Times New Roman" w:hAnsi="Times New Roman"/>
          <w:color w:val="FF0000"/>
          <w:sz w:val="24"/>
          <w:szCs w:val="24"/>
        </w:rPr>
        <w:t>РОСБИОТЕХ</w:t>
      </w:r>
      <w:r w:rsidRPr="00AB0050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AB0050">
        <w:rPr>
          <w:rFonts w:ascii="Times New Roman" w:hAnsi="Times New Roman"/>
          <w:color w:val="FF0000"/>
          <w:sz w:val="24"/>
          <w:szCs w:val="24"/>
          <w:lang w:val="en-US"/>
        </w:rPr>
        <w:t>e</w:t>
      </w:r>
      <w:r w:rsidRPr="00AB0050">
        <w:rPr>
          <w:rFonts w:ascii="Times New Roman" w:hAnsi="Times New Roman"/>
          <w:color w:val="FF0000"/>
          <w:sz w:val="24"/>
          <w:szCs w:val="24"/>
        </w:rPr>
        <w:t>-</w:t>
      </w:r>
      <w:r w:rsidRPr="00AB0050">
        <w:rPr>
          <w:rFonts w:ascii="Times New Roman" w:hAnsi="Times New Roman"/>
          <w:color w:val="FF0000"/>
          <w:sz w:val="24"/>
          <w:szCs w:val="24"/>
          <w:lang w:val="en-US"/>
        </w:rPr>
        <w:t>learning</w:t>
      </w:r>
      <w:r w:rsidRPr="00AB0050">
        <w:rPr>
          <w:rFonts w:ascii="Times New Roman" w:hAnsi="Times New Roman"/>
          <w:color w:val="FF0000"/>
          <w:sz w:val="24"/>
          <w:szCs w:val="24"/>
        </w:rPr>
        <w:t xml:space="preserve">); </w:t>
      </w:r>
      <w:r w:rsidR="00AB0050" w:rsidRPr="00AB0050">
        <w:rPr>
          <w:rFonts w:ascii="Times New Roman" w:eastAsia="Arial Unicode MS" w:hAnsi="Times New Roman"/>
          <w:color w:val="FF0000"/>
          <w:sz w:val="24"/>
          <w:szCs w:val="24"/>
        </w:rPr>
        <w:t xml:space="preserve">Кол-во изданных учебников, учебно-методических пособий, указаний за отчётный период (аффилированных с </w:t>
      </w:r>
      <w:r w:rsidR="004004AA">
        <w:rPr>
          <w:rFonts w:ascii="Times New Roman" w:eastAsia="Arial Unicode MS" w:hAnsi="Times New Roman"/>
          <w:color w:val="FF0000"/>
          <w:sz w:val="24"/>
          <w:szCs w:val="24"/>
        </w:rPr>
        <w:t>РОСБИОТЕХ</w:t>
      </w:r>
      <w:r w:rsidR="00AB0050">
        <w:rPr>
          <w:rFonts w:ascii="Times New Roman" w:eastAsia="Arial Unicode MS" w:hAnsi="Times New Roman"/>
          <w:color w:val="FF0000"/>
          <w:sz w:val="24"/>
          <w:szCs w:val="24"/>
        </w:rPr>
        <w:t>)</w:t>
      </w:r>
      <w:r w:rsidRPr="00AB0050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71462CE0" w14:textId="77777777" w:rsidR="00FE7603" w:rsidRPr="00FE7603" w:rsidRDefault="00FE7603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B7507">
        <w:rPr>
          <w:rFonts w:ascii="Times New Roman" w:hAnsi="Times New Roman"/>
          <w:sz w:val="24"/>
          <w:szCs w:val="24"/>
        </w:rPr>
        <w:t>Научно-исследовательская работа обучающихся</w:t>
      </w:r>
      <w:r w:rsidR="006B7507">
        <w:rPr>
          <w:rFonts w:ascii="Times New Roman" w:hAnsi="Times New Roman"/>
          <w:b/>
          <w:sz w:val="24"/>
          <w:szCs w:val="24"/>
        </w:rPr>
        <w:t xml:space="preserve"> </w:t>
      </w:r>
      <w:r w:rsidRPr="00FE7603">
        <w:rPr>
          <w:rFonts w:ascii="Times New Roman" w:eastAsia="Arial Unicode MS" w:hAnsi="Times New Roman"/>
          <w:color w:val="FF0000"/>
          <w:sz w:val="24"/>
          <w:szCs w:val="24"/>
        </w:rPr>
        <w:t>{Кол-во обучающихся, участвующих в НИРС (% к общему числу обучающихся), имеющих гранты на проведение научных исследований, имеющих научные публикации; Кол-во обучающихся, участвующих в научных конференциях (международного/российского уровней) в качестве докладчиков, принявших участие в конкурсе на лучшую научную работу (международного/российского уровней, в т.ч. победители); принимавших участие в олимпиадах, профессиональных конкурсах, (международного/российского уровней, в т.ч. победители)}</w:t>
      </w:r>
    </w:p>
    <w:p w14:paraId="2C349080" w14:textId="77777777" w:rsidR="006E14B1" w:rsidRDefault="006E14B1" w:rsidP="006B7507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E14B1">
        <w:rPr>
          <w:rFonts w:ascii="Times New Roman" w:eastAsia="Arial Unicode MS" w:hAnsi="Times New Roman"/>
          <w:b/>
          <w:sz w:val="24"/>
          <w:szCs w:val="24"/>
        </w:rPr>
        <w:lastRenderedPageBreak/>
        <w:t>Дополнительн</w:t>
      </w:r>
      <w:r w:rsidR="006B7507">
        <w:rPr>
          <w:rFonts w:ascii="Times New Roman" w:eastAsia="Arial Unicode MS" w:hAnsi="Times New Roman"/>
          <w:b/>
          <w:sz w:val="24"/>
          <w:szCs w:val="24"/>
        </w:rPr>
        <w:t xml:space="preserve">ое образование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информация за отчётный период по образовательным программам дополнительного и дополнительного профессионального образования по уровням, контингенту, финансированию; Использование </w:t>
      </w:r>
      <w:r w:rsidRPr="006E14B1">
        <w:rPr>
          <w:rFonts w:ascii="Times New Roman" w:eastAsia="Arial Unicode MS" w:hAnsi="Times New Roman"/>
          <w:color w:val="FF0000"/>
          <w:sz w:val="24"/>
          <w:szCs w:val="24"/>
        </w:rPr>
        <w:t>массовы</w:t>
      </w:r>
      <w:r>
        <w:rPr>
          <w:rFonts w:ascii="Times New Roman" w:eastAsia="Arial Unicode MS" w:hAnsi="Times New Roman"/>
          <w:color w:val="FF0000"/>
          <w:sz w:val="24"/>
          <w:szCs w:val="24"/>
        </w:rPr>
        <w:t>х</w:t>
      </w:r>
      <w:r w:rsidRPr="006E14B1">
        <w:rPr>
          <w:rFonts w:ascii="Times New Roman" w:eastAsia="Arial Unicode MS" w:hAnsi="Times New Roman"/>
          <w:color w:val="FF0000"/>
          <w:sz w:val="24"/>
          <w:szCs w:val="24"/>
        </w:rPr>
        <w:t xml:space="preserve"> открытые онлайн курс</w:t>
      </w:r>
      <w:r>
        <w:rPr>
          <w:rFonts w:ascii="Times New Roman" w:eastAsia="Arial Unicode MS" w:hAnsi="Times New Roman"/>
          <w:color w:val="FF0000"/>
          <w:sz w:val="24"/>
          <w:szCs w:val="24"/>
        </w:rPr>
        <w:t>ов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7798538A" w14:textId="77777777" w:rsidR="006E14B1" w:rsidRDefault="006E14B1" w:rsidP="006B7507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E14B1">
        <w:rPr>
          <w:rFonts w:ascii="Times New Roman" w:eastAsia="Arial Unicode MS" w:hAnsi="Times New Roman"/>
          <w:b/>
          <w:sz w:val="24"/>
          <w:szCs w:val="24"/>
        </w:rPr>
        <w:t>Научно-исследовательская ра</w:t>
      </w:r>
      <w:r w:rsidR="006B7507">
        <w:rPr>
          <w:rFonts w:ascii="Times New Roman" w:eastAsia="Arial Unicode MS" w:hAnsi="Times New Roman"/>
          <w:b/>
          <w:sz w:val="24"/>
          <w:szCs w:val="24"/>
        </w:rPr>
        <w:t>бота</w:t>
      </w:r>
      <w:r w:rsidR="001A2B1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за отчётный период: Объем НИОКР, в т.ч. </w:t>
      </w:r>
      <w:r w:rsidR="001A2B15" w:rsidRPr="006B7507">
        <w:rPr>
          <w:rFonts w:ascii="Times New Roman" w:eastAsia="Arial Unicode MS" w:hAnsi="Times New Roman"/>
          <w:color w:val="FF0000"/>
          <w:sz w:val="24"/>
          <w:szCs w:val="24"/>
        </w:rPr>
        <w:t>хоздоговорных работ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Количество заявок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и </w:t>
      </w:r>
      <w:r w:rsidR="001A2B15" w:rsidRPr="006B7507">
        <w:rPr>
          <w:rFonts w:ascii="Times New Roman" w:eastAsia="Arial Unicode MS" w:hAnsi="Times New Roman"/>
          <w:color w:val="FF0000"/>
          <w:sz w:val="24"/>
          <w:szCs w:val="24"/>
        </w:rPr>
        <w:t>полученных грантов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поданных на получение грантов;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Количество защищенных диссертаций сотрудниками кафедр 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>(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докторских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кандидатских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>)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.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Количество патентов на изобретения, свидетельств о регистрации объектов интеллектуальной собственности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Количество опубликованных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монографий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научных сборников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научных статей в журналах реестра ВАК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Число публикаций 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>института в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индексируемых в информационно-аналитической системе научного цитирования 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РИНЦ,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Web </w:t>
      </w:r>
      <w:proofErr w:type="spellStart"/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of</w:t>
      </w:r>
      <w:proofErr w:type="spellEnd"/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Science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proofErr w:type="spellStart"/>
      <w:r w:rsidR="001A2B15" w:rsidRPr="006B7507">
        <w:rPr>
          <w:rFonts w:ascii="Times New Roman" w:eastAsia="Arial Unicode MS" w:hAnsi="Times New Roman"/>
          <w:color w:val="FF0000"/>
          <w:sz w:val="24"/>
          <w:szCs w:val="24"/>
        </w:rPr>
        <w:t>Scopus</w:t>
      </w:r>
      <w:proofErr w:type="spellEnd"/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(в т.ч. информация по цитированию);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Количество ППС, участвовавших в зарубежных научных конференциях, семинарах, симпозиумах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29C9DB8E" w14:textId="77777777" w:rsidR="001A2B15" w:rsidRDefault="001A2B15" w:rsidP="001A2B15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b/>
          <w:sz w:val="24"/>
          <w:szCs w:val="24"/>
        </w:rPr>
        <w:t>Международная деятельность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за отчётный период: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Количество студентов, участвующих в программах академической мобильности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Количество преподавателей, прошедших стажировку в зарубежных вузах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Количество иностранных преподавателей, принятых на стажировку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Количество преподавателей, приглашенных с лекциями в зарубежные вузы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3FF8AB55" w14:textId="77777777" w:rsidR="00833C89" w:rsidRDefault="00833C89" w:rsidP="00833C89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Внеучебная </w:t>
      </w:r>
      <w:r w:rsidRPr="001A2B15">
        <w:rPr>
          <w:rFonts w:ascii="Times New Roman" w:eastAsia="Arial Unicode MS" w:hAnsi="Times New Roman"/>
          <w:b/>
          <w:sz w:val="24"/>
          <w:szCs w:val="24"/>
        </w:rPr>
        <w:t>деятельность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института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>за отчётный период: Профориентационные, профессиональные, спортивные, волонтерские и иные мероприятия, в т.ч. инициируемые и проводимые институтом; % участия, результативность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41D1A010" w14:textId="77777777" w:rsidR="00833C89" w:rsidRDefault="001A2B15" w:rsidP="00833C89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b/>
          <w:sz w:val="24"/>
          <w:szCs w:val="24"/>
        </w:rPr>
        <w:t>Материально-техническая база института</w:t>
      </w:r>
      <w:r w:rsidR="00833C8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833C89">
        <w:rPr>
          <w:rFonts w:ascii="Times New Roman" w:eastAsia="Arial Unicode MS" w:hAnsi="Times New Roman"/>
          <w:color w:val="FF0000"/>
          <w:sz w:val="24"/>
          <w:szCs w:val="24"/>
        </w:rPr>
        <w:t xml:space="preserve">{за отчётный период: </w:t>
      </w:r>
      <w:r w:rsidR="00833C89" w:rsidRPr="00833C89">
        <w:rPr>
          <w:rFonts w:ascii="Times New Roman" w:eastAsia="Arial Unicode MS" w:hAnsi="Times New Roman"/>
          <w:color w:val="FF0000"/>
          <w:sz w:val="24"/>
          <w:szCs w:val="24"/>
        </w:rPr>
        <w:t>Аудиторный, лабораторный и производственный фонд</w:t>
      </w:r>
      <w:r w:rsidR="00833C89">
        <w:rPr>
          <w:rFonts w:ascii="Times New Roman" w:eastAsia="Arial Unicode MS" w:hAnsi="Times New Roman"/>
          <w:color w:val="FF0000"/>
          <w:sz w:val="24"/>
          <w:szCs w:val="24"/>
        </w:rPr>
        <w:t xml:space="preserve"> – площадь, назначение, оборудование, степень износа, пр.</w:t>
      </w:r>
      <w:r w:rsidR="00833C89" w:rsidRPr="00833C89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833C89">
        <w:rPr>
          <w:rFonts w:ascii="Times New Roman" w:eastAsia="Arial Unicode MS" w:hAnsi="Times New Roman"/>
          <w:color w:val="FF0000"/>
          <w:sz w:val="24"/>
          <w:szCs w:val="24"/>
        </w:rPr>
        <w:t>Динамика изменения материально-технической базы</w:t>
      </w:r>
      <w:r w:rsidR="00833C89"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21F66AE5" w14:textId="77777777" w:rsidR="00587AE9" w:rsidRDefault="00587AE9" w:rsidP="00833C89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056F87F2" w14:textId="77777777" w:rsidR="00833C89" w:rsidRPr="00587AE9" w:rsidRDefault="00833C89" w:rsidP="00833C89">
      <w:pPr>
        <w:spacing w:after="0" w:line="240" w:lineRule="auto"/>
        <w:jc w:val="both"/>
        <w:rPr>
          <w:rFonts w:ascii="Times New Roman" w:eastAsia="Arial Unicode MS" w:hAnsi="Times New Roman"/>
          <w:b/>
          <w:color w:val="FF0000"/>
          <w:sz w:val="24"/>
          <w:szCs w:val="24"/>
        </w:rPr>
      </w:pPr>
      <w:r w:rsidRPr="00587AE9">
        <w:rPr>
          <w:rFonts w:ascii="Times New Roman" w:eastAsia="Arial Unicode MS" w:hAnsi="Times New Roman"/>
          <w:b/>
          <w:sz w:val="24"/>
          <w:szCs w:val="24"/>
        </w:rPr>
        <w:t>Индивидуальные показатели директора института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7639"/>
        <w:gridCol w:w="1985"/>
      </w:tblGrid>
      <w:tr w:rsidR="006B5D8B" w:rsidRPr="00587AE9" w14:paraId="131E5A94" w14:textId="77777777" w:rsidTr="00587AE9">
        <w:tc>
          <w:tcPr>
            <w:tcW w:w="407" w:type="dxa"/>
            <w:shd w:val="clear" w:color="auto" w:fill="auto"/>
          </w:tcPr>
          <w:p w14:paraId="22BEFD99" w14:textId="77777777" w:rsidR="006B5D8B" w:rsidRPr="00587AE9" w:rsidRDefault="006B5D8B" w:rsidP="00587A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sz w:val="20"/>
                <w:szCs w:val="20"/>
              </w:rPr>
              <w:t>№</w:t>
            </w: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14139048" w14:textId="77777777" w:rsidR="006B5D8B" w:rsidRPr="00587AE9" w:rsidRDefault="006B5D8B" w:rsidP="00587A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D92C863" w14:textId="77777777" w:rsidR="006B5D8B" w:rsidRPr="00587AE9" w:rsidRDefault="006B5D8B" w:rsidP="00587A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sz w:val="20"/>
                <w:szCs w:val="20"/>
              </w:rPr>
              <w:t>Значение показателя</w:t>
            </w:r>
          </w:p>
        </w:tc>
      </w:tr>
      <w:tr w:rsidR="006B5D8B" w:rsidRPr="00587AE9" w14:paraId="176D0088" w14:textId="77777777" w:rsidTr="00587AE9">
        <w:tc>
          <w:tcPr>
            <w:tcW w:w="407" w:type="dxa"/>
            <w:shd w:val="clear" w:color="auto" w:fill="auto"/>
          </w:tcPr>
          <w:p w14:paraId="0E85A6BA" w14:textId="77777777" w:rsidR="006B5D8B" w:rsidRPr="00587AE9" w:rsidRDefault="006B5D8B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9E192" w14:textId="77777777" w:rsidR="006B5D8B" w:rsidRPr="00833C89" w:rsidRDefault="006B5D8B" w:rsidP="00587A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Профессиональные (кадровые) характеристики и достижения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F7A20" w14:textId="77777777" w:rsidR="006B5D8B" w:rsidRPr="00587AE9" w:rsidRDefault="006B5D8B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0C410381" w14:textId="77777777" w:rsidTr="00587AE9">
        <w:tc>
          <w:tcPr>
            <w:tcW w:w="407" w:type="dxa"/>
            <w:shd w:val="clear" w:color="auto" w:fill="auto"/>
          </w:tcPr>
          <w:p w14:paraId="4BBA3241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6C114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C89">
              <w:rPr>
                <w:rFonts w:ascii="Times New Roman" w:hAnsi="Times New Roman"/>
                <w:sz w:val="20"/>
                <w:szCs w:val="20"/>
              </w:rPr>
              <w:t>Степень, звание (к.н./</w:t>
            </w:r>
            <w:proofErr w:type="spellStart"/>
            <w:r w:rsidRPr="00833C89">
              <w:rPr>
                <w:rFonts w:ascii="Times New Roman" w:hAnsi="Times New Roman"/>
                <w:sz w:val="20"/>
                <w:szCs w:val="20"/>
              </w:rPr>
              <w:t>д.н</w:t>
            </w:r>
            <w:proofErr w:type="spellEnd"/>
            <w:r w:rsidRPr="00833C89">
              <w:rPr>
                <w:rFonts w:ascii="Times New Roman" w:hAnsi="Times New Roman"/>
                <w:sz w:val="20"/>
                <w:szCs w:val="20"/>
              </w:rPr>
              <w:t>.; доц./проф.)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9F177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0FA66BCE" w14:textId="77777777" w:rsidTr="00587AE9">
        <w:tc>
          <w:tcPr>
            <w:tcW w:w="407" w:type="dxa"/>
            <w:shd w:val="clear" w:color="auto" w:fill="auto"/>
          </w:tcPr>
          <w:p w14:paraId="353011DA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9B58F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33C89">
              <w:rPr>
                <w:rFonts w:ascii="Times New Roman" w:eastAsia="Arial Unicode MS" w:hAnsi="Times New Roman"/>
                <w:sz w:val="20"/>
                <w:szCs w:val="20"/>
              </w:rPr>
              <w:t>Другие достижения (премия, почетное звание, почетные знаки, членство в академиях и др.)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6EEDD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640EC233" w14:textId="77777777" w:rsidTr="00587AE9">
        <w:tc>
          <w:tcPr>
            <w:tcW w:w="407" w:type="dxa"/>
            <w:shd w:val="clear" w:color="auto" w:fill="auto"/>
          </w:tcPr>
          <w:p w14:paraId="7E82774D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7D163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8AC18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7FEE8FFF" w14:textId="77777777" w:rsidTr="00587AE9">
        <w:tc>
          <w:tcPr>
            <w:tcW w:w="407" w:type="dxa"/>
            <w:shd w:val="clear" w:color="auto" w:fill="auto"/>
          </w:tcPr>
          <w:p w14:paraId="253D022F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98EE1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7AE9">
              <w:rPr>
                <w:rFonts w:ascii="Times New Roman" w:hAnsi="Times New Roman"/>
                <w:i/>
                <w:sz w:val="20"/>
                <w:szCs w:val="20"/>
              </w:rPr>
              <w:t>- Кол-во руководимых ООП (ВО, СПО, ДПО)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B245B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3B2ABFB2" w14:textId="77777777" w:rsidTr="00587AE9">
        <w:tc>
          <w:tcPr>
            <w:tcW w:w="407" w:type="dxa"/>
            <w:shd w:val="clear" w:color="auto" w:fill="auto"/>
          </w:tcPr>
          <w:p w14:paraId="7E171AC6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B28EC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7AE9">
              <w:rPr>
                <w:rFonts w:ascii="Times New Roman" w:hAnsi="Times New Roman"/>
                <w:i/>
                <w:sz w:val="20"/>
                <w:szCs w:val="20"/>
              </w:rPr>
              <w:t>- Кол-во аспирантов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DBD7A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0180F2B8" w14:textId="77777777" w:rsidTr="00587AE9">
        <w:tc>
          <w:tcPr>
            <w:tcW w:w="407" w:type="dxa"/>
            <w:shd w:val="clear" w:color="auto" w:fill="auto"/>
          </w:tcPr>
          <w:p w14:paraId="7208E95A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D0BCB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>Методическая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A4C60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49D2965B" w14:textId="77777777" w:rsidTr="00587AE9">
        <w:tc>
          <w:tcPr>
            <w:tcW w:w="407" w:type="dxa"/>
            <w:shd w:val="clear" w:color="auto" w:fill="auto"/>
          </w:tcPr>
          <w:p w14:paraId="4AEC2947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60F8579E" w14:textId="77777777" w:rsidR="00587AE9" w:rsidRPr="00587AE9" w:rsidRDefault="00587AE9" w:rsidP="00587AE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33C89">
              <w:rPr>
                <w:rFonts w:ascii="Times New Roman" w:eastAsia="Arial Unicode MS" w:hAnsi="Times New Roman"/>
                <w:sz w:val="20"/>
                <w:szCs w:val="20"/>
              </w:rPr>
              <w:t>Кол-во изданных учебников, учебных и учебно-методических пособий (аффилированных)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63100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6295F00B" w14:textId="77777777" w:rsidTr="00587AE9">
        <w:tc>
          <w:tcPr>
            <w:tcW w:w="407" w:type="dxa"/>
            <w:shd w:val="clear" w:color="auto" w:fill="auto"/>
          </w:tcPr>
          <w:p w14:paraId="2EDEF43B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3A4C46BD" w14:textId="77777777" w:rsidR="00587AE9" w:rsidRPr="00833C89" w:rsidRDefault="00587AE9" w:rsidP="00587AE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33C89">
              <w:rPr>
                <w:rFonts w:ascii="Times New Roman" w:eastAsia="Arial Unicode MS" w:hAnsi="Times New Roman"/>
                <w:sz w:val="20"/>
                <w:szCs w:val="20"/>
              </w:rPr>
              <w:t>Кол-во изданных методических рекомендаций/указаний (аффилированных)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28931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27A2BB11" w14:textId="77777777" w:rsidTr="00587AE9">
        <w:tc>
          <w:tcPr>
            <w:tcW w:w="407" w:type="dxa"/>
            <w:shd w:val="clear" w:color="auto" w:fill="auto"/>
          </w:tcPr>
          <w:p w14:paraId="2D26CEA2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44D1E143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C89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Pr="00833C89">
              <w:rPr>
                <w:rFonts w:ascii="Times New Roman" w:hAnsi="Times New Roman"/>
                <w:b/>
                <w:sz w:val="20"/>
                <w:szCs w:val="20"/>
              </w:rPr>
              <w:t>публикаций</w:t>
            </w:r>
            <w:r w:rsidRPr="00833C89">
              <w:rPr>
                <w:rFonts w:ascii="Times New Roman" w:hAnsi="Times New Roman"/>
                <w:sz w:val="20"/>
                <w:szCs w:val="20"/>
              </w:rPr>
              <w:t xml:space="preserve"> в научных журналах, всего, шт., </w:t>
            </w:r>
          </w:p>
          <w:p w14:paraId="42BB9AF6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2349E1E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2046D8FF" w14:textId="77777777" w:rsidTr="00587AE9">
        <w:tc>
          <w:tcPr>
            <w:tcW w:w="407" w:type="dxa"/>
            <w:shd w:val="clear" w:color="auto" w:fill="auto"/>
          </w:tcPr>
          <w:p w14:paraId="28EF50AC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7FF6939F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trike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- в реестре ВАК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18A435B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trike/>
                <w:sz w:val="20"/>
                <w:szCs w:val="20"/>
              </w:rPr>
            </w:pPr>
          </w:p>
        </w:tc>
      </w:tr>
      <w:tr w:rsidR="00587AE9" w:rsidRPr="00587AE9" w14:paraId="3BE20C90" w14:textId="77777777" w:rsidTr="00587AE9">
        <w:tc>
          <w:tcPr>
            <w:tcW w:w="407" w:type="dxa"/>
            <w:shd w:val="clear" w:color="auto" w:fill="auto"/>
          </w:tcPr>
          <w:p w14:paraId="58FF676E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592FDB06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- РИНЦ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1BF25CE2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AE9" w:rsidRPr="00587AE9" w14:paraId="7B032252" w14:textId="77777777" w:rsidTr="00587AE9">
        <w:tc>
          <w:tcPr>
            <w:tcW w:w="407" w:type="dxa"/>
            <w:shd w:val="clear" w:color="auto" w:fill="auto"/>
          </w:tcPr>
          <w:p w14:paraId="6A08CE92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6EE9A435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 xml:space="preserve">- Индекс </w:t>
            </w:r>
            <w:proofErr w:type="spellStart"/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Хирша</w:t>
            </w:r>
            <w:proofErr w:type="spellEnd"/>
            <w:r w:rsidRPr="00833C89">
              <w:rPr>
                <w:rFonts w:ascii="Times New Roman" w:hAnsi="Times New Roman"/>
                <w:i/>
                <w:sz w:val="20"/>
                <w:szCs w:val="20"/>
              </w:rPr>
              <w:t xml:space="preserve"> (общий/без </w:t>
            </w:r>
            <w:proofErr w:type="spellStart"/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самоцитирования</w:t>
            </w:r>
            <w:proofErr w:type="spellEnd"/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144D780C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AE9" w:rsidRPr="004004AA" w14:paraId="3EB47A00" w14:textId="77777777" w:rsidTr="00587AE9">
        <w:tc>
          <w:tcPr>
            <w:tcW w:w="407" w:type="dxa"/>
            <w:shd w:val="clear" w:color="auto" w:fill="auto"/>
          </w:tcPr>
          <w:p w14:paraId="4248AC4F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79072ABD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- Web of Science </w:t>
            </w: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33C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(</w:t>
            </w: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  <w:r w:rsidRPr="00833C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 Scopus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22FF7EE9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587AE9" w:rsidRPr="00587AE9" w14:paraId="70B82CC0" w14:textId="77777777" w:rsidTr="00587AE9">
        <w:tc>
          <w:tcPr>
            <w:tcW w:w="407" w:type="dxa"/>
            <w:shd w:val="clear" w:color="auto" w:fill="auto"/>
          </w:tcPr>
          <w:p w14:paraId="2CB9252C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55D3D449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 xml:space="preserve">Научные </w:t>
            </w:r>
            <w:r w:rsidRPr="00833C89">
              <w:rPr>
                <w:rFonts w:ascii="Times New Roman" w:hAnsi="Times New Roman"/>
                <w:b/>
                <w:sz w:val="20"/>
                <w:szCs w:val="20"/>
              </w:rPr>
              <w:t>исследовани</w:t>
            </w: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>я под руководством (участием)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A83E36A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4841D4D1" w14:textId="77777777" w:rsidTr="00587AE9">
        <w:tc>
          <w:tcPr>
            <w:tcW w:w="407" w:type="dxa"/>
            <w:shd w:val="clear" w:color="auto" w:fill="auto"/>
          </w:tcPr>
          <w:p w14:paraId="6499BA62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78902C85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- Кол-во грантов (тема; руководитель; объем финансирования; тыс. руб.; срок)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E08F23C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AE9" w:rsidRPr="00587AE9" w14:paraId="01A3583D" w14:textId="77777777" w:rsidTr="00587AE9">
        <w:tc>
          <w:tcPr>
            <w:tcW w:w="407" w:type="dxa"/>
            <w:shd w:val="clear" w:color="auto" w:fill="auto"/>
          </w:tcPr>
          <w:p w14:paraId="208E3AC8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0B71D0DE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- Количество хоздоговорных работ (тема; руководитель; объем финансирования; тыс. руб.; срок)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28668FB2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AE9" w:rsidRPr="00587AE9" w14:paraId="48156C22" w14:textId="77777777" w:rsidTr="00587AE9">
        <w:tc>
          <w:tcPr>
            <w:tcW w:w="407" w:type="dxa"/>
            <w:shd w:val="clear" w:color="auto" w:fill="auto"/>
          </w:tcPr>
          <w:p w14:paraId="727CD4F4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639" w:type="dxa"/>
            <w:tcBorders>
              <w:right w:val="single" w:sz="4" w:space="0" w:color="auto"/>
            </w:tcBorders>
            <w:shd w:val="clear" w:color="auto" w:fill="auto"/>
          </w:tcPr>
          <w:p w14:paraId="3A0288B5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eastAsia="Arial Unicode MS" w:hAnsi="Times New Roman"/>
                <w:i/>
                <w:color w:val="000000"/>
                <w:sz w:val="20"/>
                <w:szCs w:val="20"/>
              </w:rPr>
              <w:t xml:space="preserve">- Кол-во поданных заявок на конкурсы грантов </w:t>
            </w: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(руководитель)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0E4354B5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8E24005" w14:textId="77777777" w:rsidR="00833C89" w:rsidRPr="006B5D8B" w:rsidRDefault="006B5D8B" w:rsidP="006B5D8B">
      <w:pPr>
        <w:spacing w:before="120" w:after="12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6B5D8B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6B5D8B">
        <w:rPr>
          <w:rFonts w:ascii="Times New Roman" w:hAnsi="Times New Roman"/>
          <w:b/>
          <w:sz w:val="24"/>
          <w:szCs w:val="24"/>
        </w:rPr>
        <w:t>-</w:t>
      </w:r>
      <w:r w:rsidR="00833C89" w:rsidRPr="006B5D8B">
        <w:rPr>
          <w:rFonts w:ascii="Times New Roman" w:eastAsia="Arial Unicode MS" w:hAnsi="Times New Roman"/>
          <w:b/>
          <w:sz w:val="24"/>
          <w:szCs w:val="24"/>
        </w:rPr>
        <w:t xml:space="preserve">Анализ деятельности </w:t>
      </w:r>
      <w:r w:rsidRPr="006B5D8B">
        <w:rPr>
          <w:rFonts w:ascii="Times New Roman" w:eastAsia="Arial Unicode MS" w:hAnsi="Times New Roman"/>
          <w:b/>
          <w:sz w:val="24"/>
          <w:szCs w:val="24"/>
        </w:rPr>
        <w:t>института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02DFD" w:rsidRPr="004A68F7" w14:paraId="5603FAD1" w14:textId="77777777" w:rsidTr="00587AE9">
        <w:tc>
          <w:tcPr>
            <w:tcW w:w="4961" w:type="dxa"/>
            <w:shd w:val="clear" w:color="auto" w:fill="auto"/>
          </w:tcPr>
          <w:p w14:paraId="1ABF00B2" w14:textId="77777777" w:rsidR="00802DFD" w:rsidRPr="004A68F7" w:rsidRDefault="00802DFD" w:rsidP="00587A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8F7">
              <w:rPr>
                <w:rStyle w:val="a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Сильные стороны (S):</w:t>
            </w:r>
          </w:p>
        </w:tc>
        <w:tc>
          <w:tcPr>
            <w:tcW w:w="4962" w:type="dxa"/>
            <w:shd w:val="clear" w:color="auto" w:fill="auto"/>
          </w:tcPr>
          <w:p w14:paraId="2C8A7053" w14:textId="77777777" w:rsidR="00802DFD" w:rsidRPr="004A68F7" w:rsidRDefault="00802DFD" w:rsidP="004A6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8F7">
              <w:rPr>
                <w:rStyle w:val="a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Слабые стороны (W):</w:t>
            </w:r>
          </w:p>
        </w:tc>
      </w:tr>
      <w:tr w:rsidR="00802DFD" w:rsidRPr="004A68F7" w14:paraId="3830FFCB" w14:textId="77777777" w:rsidTr="00587AE9">
        <w:tc>
          <w:tcPr>
            <w:tcW w:w="4961" w:type="dxa"/>
            <w:shd w:val="clear" w:color="auto" w:fill="auto"/>
          </w:tcPr>
          <w:p w14:paraId="71B9F585" w14:textId="77777777" w:rsidR="00802DFD" w:rsidRPr="004A68F7" w:rsidRDefault="00802DFD" w:rsidP="00587A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8F7">
              <w:rPr>
                <w:rStyle w:val="a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Возможности (О):</w:t>
            </w:r>
          </w:p>
        </w:tc>
        <w:tc>
          <w:tcPr>
            <w:tcW w:w="4962" w:type="dxa"/>
            <w:shd w:val="clear" w:color="auto" w:fill="auto"/>
          </w:tcPr>
          <w:p w14:paraId="060CE81B" w14:textId="77777777" w:rsidR="00802DFD" w:rsidRPr="004A68F7" w:rsidRDefault="00802DFD" w:rsidP="004A6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8F7">
              <w:rPr>
                <w:rStyle w:val="a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Угрозы (Т):</w:t>
            </w:r>
          </w:p>
        </w:tc>
      </w:tr>
    </w:tbl>
    <w:p w14:paraId="4AD1DA20" w14:textId="77777777" w:rsidR="00587AE9" w:rsidRDefault="00587AE9" w:rsidP="006B5D8B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6FA9CD1F" w14:textId="77777777" w:rsidR="006B5D8B" w:rsidRDefault="006B5D8B" w:rsidP="006B5D8B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B5D8B">
        <w:rPr>
          <w:rFonts w:ascii="Times New Roman" w:eastAsia="Arial Unicode MS" w:hAnsi="Times New Roman"/>
          <w:b/>
          <w:sz w:val="24"/>
          <w:szCs w:val="24"/>
        </w:rPr>
        <w:t>Предложения по развитию института: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Pr="00833C89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Pr="006B5D8B">
        <w:rPr>
          <w:rFonts w:ascii="Times New Roman" w:eastAsia="Arial Unicode MS" w:hAnsi="Times New Roman"/>
          <w:color w:val="FF0000"/>
          <w:sz w:val="24"/>
          <w:szCs w:val="24"/>
        </w:rPr>
        <w:t>Предложени</w:t>
      </w:r>
      <w:r>
        <w:rPr>
          <w:rFonts w:ascii="Times New Roman" w:eastAsia="Arial Unicode MS" w:hAnsi="Times New Roman"/>
          <w:color w:val="FF0000"/>
          <w:sz w:val="24"/>
          <w:szCs w:val="24"/>
        </w:rPr>
        <w:t>я</w:t>
      </w:r>
      <w:r w:rsidRPr="006B5D8B">
        <w:rPr>
          <w:rFonts w:ascii="Times New Roman" w:eastAsia="Arial Unicode MS" w:hAnsi="Times New Roman"/>
          <w:color w:val="FF0000"/>
          <w:sz w:val="24"/>
          <w:szCs w:val="24"/>
        </w:rPr>
        <w:t xml:space="preserve"> на основе SWOT-анализа стратегических и тактических решений, обеспечивающих эффективность развития института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sectPr w:rsidR="006B5D8B" w:rsidSect="00587AE9">
      <w:footerReference w:type="default" r:id="rId8"/>
      <w:pgSz w:w="11906" w:h="16838"/>
      <w:pgMar w:top="851" w:right="680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D5EA" w14:textId="77777777" w:rsidR="00235E97" w:rsidRDefault="00235E97" w:rsidP="00807AF7">
      <w:pPr>
        <w:spacing w:after="0" w:line="240" w:lineRule="auto"/>
      </w:pPr>
      <w:r>
        <w:separator/>
      </w:r>
    </w:p>
  </w:endnote>
  <w:endnote w:type="continuationSeparator" w:id="0">
    <w:p w14:paraId="4767D6CC" w14:textId="77777777" w:rsidR="00235E97" w:rsidRDefault="00235E97" w:rsidP="0080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B7EB" w14:textId="77777777" w:rsidR="00587AE9" w:rsidRPr="003610B1" w:rsidRDefault="00587AE9">
    <w:pPr>
      <w:pStyle w:val="af4"/>
      <w:jc w:val="center"/>
      <w:rPr>
        <w:rFonts w:ascii="Times New Roman" w:hAnsi="Times New Roman"/>
        <w:sz w:val="20"/>
        <w:szCs w:val="20"/>
      </w:rPr>
    </w:pPr>
    <w:r w:rsidRPr="003610B1">
      <w:rPr>
        <w:rFonts w:ascii="Times New Roman" w:hAnsi="Times New Roman"/>
        <w:sz w:val="20"/>
        <w:szCs w:val="20"/>
      </w:rPr>
      <w:fldChar w:fldCharType="begin"/>
    </w:r>
    <w:r w:rsidRPr="003610B1">
      <w:rPr>
        <w:rFonts w:ascii="Times New Roman" w:hAnsi="Times New Roman"/>
        <w:sz w:val="20"/>
        <w:szCs w:val="20"/>
      </w:rPr>
      <w:instrText>PAGE   \* MERGEFORMAT</w:instrText>
    </w:r>
    <w:r w:rsidRPr="003610B1">
      <w:rPr>
        <w:rFonts w:ascii="Times New Roman" w:hAnsi="Times New Roman"/>
        <w:sz w:val="20"/>
        <w:szCs w:val="20"/>
      </w:rPr>
      <w:fldChar w:fldCharType="separate"/>
    </w:r>
    <w:r w:rsidR="00723E9A">
      <w:rPr>
        <w:rFonts w:ascii="Times New Roman" w:hAnsi="Times New Roman"/>
        <w:noProof/>
        <w:sz w:val="20"/>
        <w:szCs w:val="20"/>
      </w:rPr>
      <w:t>1</w:t>
    </w:r>
    <w:r w:rsidRPr="003610B1">
      <w:rPr>
        <w:rFonts w:ascii="Times New Roman" w:hAnsi="Times New Roman"/>
        <w:sz w:val="20"/>
        <w:szCs w:val="20"/>
      </w:rPr>
      <w:fldChar w:fldCharType="end"/>
    </w:r>
  </w:p>
  <w:p w14:paraId="1B597895" w14:textId="77777777" w:rsidR="00587AE9" w:rsidRDefault="00587AE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EAC8" w14:textId="77777777" w:rsidR="00235E97" w:rsidRDefault="00235E97" w:rsidP="00807AF7">
      <w:pPr>
        <w:spacing w:after="0" w:line="240" w:lineRule="auto"/>
      </w:pPr>
      <w:r>
        <w:separator/>
      </w:r>
    </w:p>
  </w:footnote>
  <w:footnote w:type="continuationSeparator" w:id="0">
    <w:p w14:paraId="5305DDB2" w14:textId="77777777" w:rsidR="00235E97" w:rsidRDefault="00235E97" w:rsidP="0080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43D"/>
    <w:multiLevelType w:val="hybridMultilevel"/>
    <w:tmpl w:val="8DA6C53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8191B29"/>
    <w:multiLevelType w:val="hybridMultilevel"/>
    <w:tmpl w:val="329873CC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68ED"/>
    <w:multiLevelType w:val="hybridMultilevel"/>
    <w:tmpl w:val="6E3A27E8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56423"/>
    <w:multiLevelType w:val="hybridMultilevel"/>
    <w:tmpl w:val="86060D70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346A7"/>
    <w:multiLevelType w:val="multilevel"/>
    <w:tmpl w:val="4E4E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A3DAF"/>
    <w:multiLevelType w:val="hybridMultilevel"/>
    <w:tmpl w:val="25BAB306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B60FC"/>
    <w:multiLevelType w:val="hybridMultilevel"/>
    <w:tmpl w:val="A82AD410"/>
    <w:lvl w:ilvl="0" w:tplc="90D005F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03D072A"/>
    <w:multiLevelType w:val="hybridMultilevel"/>
    <w:tmpl w:val="1C6E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473E"/>
    <w:multiLevelType w:val="hybridMultilevel"/>
    <w:tmpl w:val="BF4A0C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15C2C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2D79A2"/>
    <w:multiLevelType w:val="hybridMultilevel"/>
    <w:tmpl w:val="418642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7104B78"/>
    <w:multiLevelType w:val="hybridMultilevel"/>
    <w:tmpl w:val="7DAEE048"/>
    <w:lvl w:ilvl="0" w:tplc="018E2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110F"/>
    <w:multiLevelType w:val="multilevel"/>
    <w:tmpl w:val="36E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7473A"/>
    <w:multiLevelType w:val="multilevel"/>
    <w:tmpl w:val="93AE1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9B0647B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04854B2"/>
    <w:multiLevelType w:val="multilevel"/>
    <w:tmpl w:val="D57A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719A7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2D11D90"/>
    <w:multiLevelType w:val="multilevel"/>
    <w:tmpl w:val="AF7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36985"/>
    <w:multiLevelType w:val="hybridMultilevel"/>
    <w:tmpl w:val="D87CB67C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444E8"/>
    <w:multiLevelType w:val="multilevel"/>
    <w:tmpl w:val="66E0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5625946"/>
    <w:multiLevelType w:val="hybridMultilevel"/>
    <w:tmpl w:val="3F8659FE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3762C"/>
    <w:multiLevelType w:val="hybridMultilevel"/>
    <w:tmpl w:val="FCE0AFE4"/>
    <w:lvl w:ilvl="0" w:tplc="5B24D99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34FFB"/>
    <w:multiLevelType w:val="hybridMultilevel"/>
    <w:tmpl w:val="8478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A5B73"/>
    <w:multiLevelType w:val="hybridMultilevel"/>
    <w:tmpl w:val="E080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131BF"/>
    <w:multiLevelType w:val="hybridMultilevel"/>
    <w:tmpl w:val="72F6BD80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34777"/>
    <w:multiLevelType w:val="multilevel"/>
    <w:tmpl w:val="A414FC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6" w15:restartNumberingAfterBreak="0">
    <w:nsid w:val="6F0013C2"/>
    <w:multiLevelType w:val="multilevel"/>
    <w:tmpl w:val="71C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613045">
    <w:abstractNumId w:val="14"/>
  </w:num>
  <w:num w:numId="2" w16cid:durableId="189077212">
    <w:abstractNumId w:val="19"/>
  </w:num>
  <w:num w:numId="3" w16cid:durableId="825318419">
    <w:abstractNumId w:val="25"/>
  </w:num>
  <w:num w:numId="4" w16cid:durableId="397174232">
    <w:abstractNumId w:val="13"/>
  </w:num>
  <w:num w:numId="5" w16cid:durableId="1476683246">
    <w:abstractNumId w:val="4"/>
  </w:num>
  <w:num w:numId="6" w16cid:durableId="439572793">
    <w:abstractNumId w:val="17"/>
  </w:num>
  <w:num w:numId="7" w16cid:durableId="429861396">
    <w:abstractNumId w:val="15"/>
  </w:num>
  <w:num w:numId="8" w16cid:durableId="552469807">
    <w:abstractNumId w:val="12"/>
  </w:num>
  <w:num w:numId="9" w16cid:durableId="2137671960">
    <w:abstractNumId w:val="26"/>
  </w:num>
  <w:num w:numId="10" w16cid:durableId="1832405181">
    <w:abstractNumId w:val="21"/>
  </w:num>
  <w:num w:numId="11" w16cid:durableId="1433630282">
    <w:abstractNumId w:val="8"/>
  </w:num>
  <w:num w:numId="12" w16cid:durableId="602999050">
    <w:abstractNumId w:val="24"/>
  </w:num>
  <w:num w:numId="13" w16cid:durableId="213930232">
    <w:abstractNumId w:val="18"/>
  </w:num>
  <w:num w:numId="14" w16cid:durableId="1199122296">
    <w:abstractNumId w:val="6"/>
  </w:num>
  <w:num w:numId="15" w16cid:durableId="2122844141">
    <w:abstractNumId w:val="1"/>
  </w:num>
  <w:num w:numId="16" w16cid:durableId="973095639">
    <w:abstractNumId w:val="20"/>
  </w:num>
  <w:num w:numId="17" w16cid:durableId="1311129961">
    <w:abstractNumId w:val="23"/>
  </w:num>
  <w:num w:numId="18" w16cid:durableId="1556352424">
    <w:abstractNumId w:val="9"/>
  </w:num>
  <w:num w:numId="19" w16cid:durableId="1059748922">
    <w:abstractNumId w:val="16"/>
  </w:num>
  <w:num w:numId="20" w16cid:durableId="1311866610">
    <w:abstractNumId w:val="11"/>
  </w:num>
  <w:num w:numId="21" w16cid:durableId="67120367">
    <w:abstractNumId w:val="3"/>
  </w:num>
  <w:num w:numId="22" w16cid:durableId="1881940281">
    <w:abstractNumId w:val="10"/>
  </w:num>
  <w:num w:numId="23" w16cid:durableId="1921059509">
    <w:abstractNumId w:val="7"/>
  </w:num>
  <w:num w:numId="24" w16cid:durableId="964236510">
    <w:abstractNumId w:val="22"/>
  </w:num>
  <w:num w:numId="25" w16cid:durableId="2081169396">
    <w:abstractNumId w:val="0"/>
  </w:num>
  <w:num w:numId="26" w16cid:durableId="601062879">
    <w:abstractNumId w:val="2"/>
  </w:num>
  <w:num w:numId="27" w16cid:durableId="252318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71"/>
    <w:rsid w:val="00032EDF"/>
    <w:rsid w:val="00064369"/>
    <w:rsid w:val="00067D32"/>
    <w:rsid w:val="00074899"/>
    <w:rsid w:val="00074D23"/>
    <w:rsid w:val="00097956"/>
    <w:rsid w:val="000A25D2"/>
    <w:rsid w:val="000A40E2"/>
    <w:rsid w:val="000D32E2"/>
    <w:rsid w:val="000E76AA"/>
    <w:rsid w:val="000F4130"/>
    <w:rsid w:val="00197EBB"/>
    <w:rsid w:val="001A2B15"/>
    <w:rsid w:val="001B5252"/>
    <w:rsid w:val="001B5576"/>
    <w:rsid w:val="001C3521"/>
    <w:rsid w:val="001D2B63"/>
    <w:rsid w:val="001D4416"/>
    <w:rsid w:val="001D7064"/>
    <w:rsid w:val="001E2110"/>
    <w:rsid w:val="001E7866"/>
    <w:rsid w:val="001F4E10"/>
    <w:rsid w:val="001F76A9"/>
    <w:rsid w:val="00212C6E"/>
    <w:rsid w:val="00235E97"/>
    <w:rsid w:val="00240C5B"/>
    <w:rsid w:val="0024161A"/>
    <w:rsid w:val="002458E2"/>
    <w:rsid w:val="00253E40"/>
    <w:rsid w:val="00256A85"/>
    <w:rsid w:val="002618EB"/>
    <w:rsid w:val="00282032"/>
    <w:rsid w:val="00282363"/>
    <w:rsid w:val="002A5685"/>
    <w:rsid w:val="002B7871"/>
    <w:rsid w:val="002C0477"/>
    <w:rsid w:val="002D2DD6"/>
    <w:rsid w:val="002E3257"/>
    <w:rsid w:val="002F13CF"/>
    <w:rsid w:val="00324116"/>
    <w:rsid w:val="00324B61"/>
    <w:rsid w:val="003250CA"/>
    <w:rsid w:val="0035770A"/>
    <w:rsid w:val="003610B1"/>
    <w:rsid w:val="00382708"/>
    <w:rsid w:val="00395D5B"/>
    <w:rsid w:val="003B6C51"/>
    <w:rsid w:val="003B7003"/>
    <w:rsid w:val="003C4C0D"/>
    <w:rsid w:val="003C4D1E"/>
    <w:rsid w:val="003D2699"/>
    <w:rsid w:val="004004AA"/>
    <w:rsid w:val="00402476"/>
    <w:rsid w:val="00420804"/>
    <w:rsid w:val="00432FF1"/>
    <w:rsid w:val="00470EC2"/>
    <w:rsid w:val="004746A3"/>
    <w:rsid w:val="00497DFF"/>
    <w:rsid w:val="004A68F7"/>
    <w:rsid w:val="004B1C5E"/>
    <w:rsid w:val="004B2ADB"/>
    <w:rsid w:val="004E3B42"/>
    <w:rsid w:val="00523785"/>
    <w:rsid w:val="00543991"/>
    <w:rsid w:val="00555698"/>
    <w:rsid w:val="005610D2"/>
    <w:rsid w:val="0057200F"/>
    <w:rsid w:val="00572902"/>
    <w:rsid w:val="00573032"/>
    <w:rsid w:val="00587AE9"/>
    <w:rsid w:val="00592EF1"/>
    <w:rsid w:val="005966B7"/>
    <w:rsid w:val="00597E41"/>
    <w:rsid w:val="005B78AD"/>
    <w:rsid w:val="005C7B57"/>
    <w:rsid w:val="005D455F"/>
    <w:rsid w:val="005F3A6D"/>
    <w:rsid w:val="00655542"/>
    <w:rsid w:val="00655A0A"/>
    <w:rsid w:val="006747A5"/>
    <w:rsid w:val="006B4C7E"/>
    <w:rsid w:val="006B5D8B"/>
    <w:rsid w:val="006B680D"/>
    <w:rsid w:val="006B7507"/>
    <w:rsid w:val="006E14B1"/>
    <w:rsid w:val="006E381E"/>
    <w:rsid w:val="006E4A87"/>
    <w:rsid w:val="006E7379"/>
    <w:rsid w:val="0070234A"/>
    <w:rsid w:val="00715749"/>
    <w:rsid w:val="00723E9A"/>
    <w:rsid w:val="0075095E"/>
    <w:rsid w:val="00771AC5"/>
    <w:rsid w:val="007B17EA"/>
    <w:rsid w:val="007B30D8"/>
    <w:rsid w:val="007D0C2B"/>
    <w:rsid w:val="007D2AD0"/>
    <w:rsid w:val="007E162D"/>
    <w:rsid w:val="007F1CAA"/>
    <w:rsid w:val="007F348F"/>
    <w:rsid w:val="007F51DD"/>
    <w:rsid w:val="00802DFD"/>
    <w:rsid w:val="00807AF7"/>
    <w:rsid w:val="0082692E"/>
    <w:rsid w:val="00833C89"/>
    <w:rsid w:val="008949B6"/>
    <w:rsid w:val="008A1389"/>
    <w:rsid w:val="008A3514"/>
    <w:rsid w:val="008C4998"/>
    <w:rsid w:val="008E2888"/>
    <w:rsid w:val="008E6BE7"/>
    <w:rsid w:val="008F2151"/>
    <w:rsid w:val="00900F95"/>
    <w:rsid w:val="0095383B"/>
    <w:rsid w:val="00971DEB"/>
    <w:rsid w:val="00972804"/>
    <w:rsid w:val="009927B6"/>
    <w:rsid w:val="009A7C66"/>
    <w:rsid w:val="009B7EE1"/>
    <w:rsid w:val="009C74FA"/>
    <w:rsid w:val="009C7737"/>
    <w:rsid w:val="00A015BF"/>
    <w:rsid w:val="00A02429"/>
    <w:rsid w:val="00A04E24"/>
    <w:rsid w:val="00A16241"/>
    <w:rsid w:val="00A17FE2"/>
    <w:rsid w:val="00A20F12"/>
    <w:rsid w:val="00A23E9B"/>
    <w:rsid w:val="00A24DAD"/>
    <w:rsid w:val="00A3675B"/>
    <w:rsid w:val="00A53A4F"/>
    <w:rsid w:val="00A540F7"/>
    <w:rsid w:val="00A769D5"/>
    <w:rsid w:val="00AB0050"/>
    <w:rsid w:val="00AD5307"/>
    <w:rsid w:val="00AE7B84"/>
    <w:rsid w:val="00B01C4F"/>
    <w:rsid w:val="00B04288"/>
    <w:rsid w:val="00B05D04"/>
    <w:rsid w:val="00B21B71"/>
    <w:rsid w:val="00B22F0F"/>
    <w:rsid w:val="00B34AC2"/>
    <w:rsid w:val="00B4543F"/>
    <w:rsid w:val="00B544D8"/>
    <w:rsid w:val="00B54A75"/>
    <w:rsid w:val="00B662B4"/>
    <w:rsid w:val="00B71AE4"/>
    <w:rsid w:val="00B8018E"/>
    <w:rsid w:val="00B8099A"/>
    <w:rsid w:val="00BB1DE8"/>
    <w:rsid w:val="00BC2F57"/>
    <w:rsid w:val="00BC30DC"/>
    <w:rsid w:val="00BD0030"/>
    <w:rsid w:val="00C02857"/>
    <w:rsid w:val="00C07F0E"/>
    <w:rsid w:val="00C40F6C"/>
    <w:rsid w:val="00C410BE"/>
    <w:rsid w:val="00C51375"/>
    <w:rsid w:val="00C55140"/>
    <w:rsid w:val="00CB4D22"/>
    <w:rsid w:val="00CC301A"/>
    <w:rsid w:val="00CD22FB"/>
    <w:rsid w:val="00CF6251"/>
    <w:rsid w:val="00D16C23"/>
    <w:rsid w:val="00D31091"/>
    <w:rsid w:val="00D3582B"/>
    <w:rsid w:val="00D45D83"/>
    <w:rsid w:val="00D65B41"/>
    <w:rsid w:val="00D75460"/>
    <w:rsid w:val="00D75635"/>
    <w:rsid w:val="00D825C7"/>
    <w:rsid w:val="00DA48C4"/>
    <w:rsid w:val="00DC5803"/>
    <w:rsid w:val="00DE10E2"/>
    <w:rsid w:val="00DE149D"/>
    <w:rsid w:val="00DF042C"/>
    <w:rsid w:val="00DF6065"/>
    <w:rsid w:val="00E03951"/>
    <w:rsid w:val="00E07DFD"/>
    <w:rsid w:val="00E11CAE"/>
    <w:rsid w:val="00E1230B"/>
    <w:rsid w:val="00E13ED4"/>
    <w:rsid w:val="00E175DC"/>
    <w:rsid w:val="00E22896"/>
    <w:rsid w:val="00E55C93"/>
    <w:rsid w:val="00E66023"/>
    <w:rsid w:val="00E712C6"/>
    <w:rsid w:val="00E826AA"/>
    <w:rsid w:val="00E90690"/>
    <w:rsid w:val="00E91B6A"/>
    <w:rsid w:val="00EB4B64"/>
    <w:rsid w:val="00EC2C3D"/>
    <w:rsid w:val="00EE12B0"/>
    <w:rsid w:val="00EE4C19"/>
    <w:rsid w:val="00F13A47"/>
    <w:rsid w:val="00F159D4"/>
    <w:rsid w:val="00F1643D"/>
    <w:rsid w:val="00F34460"/>
    <w:rsid w:val="00F65C22"/>
    <w:rsid w:val="00FA6237"/>
    <w:rsid w:val="00FB6C54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161B"/>
  <w15:chartTrackingRefBased/>
  <w15:docId w15:val="{218ACF0E-C93A-44CA-A5C3-4304FD9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2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C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59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159D4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D4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F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uiPriority w:val="22"/>
    <w:qFormat/>
    <w:rsid w:val="00802DFD"/>
    <w:rPr>
      <w:b/>
      <w:bCs/>
    </w:rPr>
  </w:style>
  <w:style w:type="character" w:customStyle="1" w:styleId="a5">
    <w:name w:val="Основной текст_"/>
    <w:link w:val="31"/>
    <w:locked/>
    <w:rsid w:val="0035770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locked/>
    <w:rsid w:val="0035770A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35770A"/>
    <w:pPr>
      <w:shd w:val="clear" w:color="auto" w:fill="FFFFFF"/>
      <w:spacing w:after="0" w:line="307" w:lineRule="exact"/>
      <w:ind w:hanging="920"/>
      <w:jc w:val="right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35770A"/>
    <w:pPr>
      <w:shd w:val="clear" w:color="auto" w:fill="FFFFFF"/>
      <w:spacing w:after="0" w:line="264" w:lineRule="exact"/>
      <w:ind w:hanging="460"/>
      <w:jc w:val="both"/>
    </w:pPr>
    <w:rPr>
      <w:rFonts w:ascii="Times New Roman" w:eastAsia="Calibri" w:hAnsi="Times New Roman"/>
      <w:lang w:eastAsia="en-US"/>
    </w:rPr>
  </w:style>
  <w:style w:type="paragraph" w:styleId="a6">
    <w:name w:val="List Paragraph"/>
    <w:basedOn w:val="a"/>
    <w:uiPriority w:val="34"/>
    <w:qFormat/>
    <w:rsid w:val="00DE149D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F1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F159D4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link w:val="5"/>
    <w:uiPriority w:val="9"/>
    <w:semiHidden/>
    <w:rsid w:val="00F159D4"/>
    <w:rPr>
      <w:rFonts w:ascii="Cambria" w:eastAsia="Times New Roman" w:hAnsi="Cambria" w:cs="Times New Roman"/>
      <w:color w:val="365F91"/>
      <w:lang w:eastAsia="ru-RU"/>
    </w:rPr>
  </w:style>
  <w:style w:type="character" w:styleId="a7">
    <w:name w:val="Hyperlink"/>
    <w:unhideWhenUsed/>
    <w:rsid w:val="00F159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9D4"/>
  </w:style>
  <w:style w:type="character" w:styleId="a8">
    <w:name w:val="annotation reference"/>
    <w:uiPriority w:val="99"/>
    <w:semiHidden/>
    <w:unhideWhenUsed/>
    <w:rsid w:val="00F159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59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159D4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59D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159D4"/>
    <w:rPr>
      <w:rFonts w:eastAsia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159D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59D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159D4"/>
    <w:rPr>
      <w:rFonts w:eastAsia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159D4"/>
    <w:rPr>
      <w:vertAlign w:val="superscript"/>
    </w:rPr>
  </w:style>
  <w:style w:type="paragraph" w:customStyle="1" w:styleId="11">
    <w:name w:val="Обычный1"/>
    <w:rsid w:val="00F159D4"/>
    <w:pPr>
      <w:widowControl w:val="0"/>
      <w:snapToGrid w:val="0"/>
      <w:spacing w:before="660"/>
      <w:jc w:val="both"/>
    </w:pPr>
    <w:rPr>
      <w:rFonts w:ascii="Times New Roman" w:eastAsia="Times New Roman" w:hAnsi="Times New Roman"/>
      <w:sz w:val="16"/>
    </w:rPr>
  </w:style>
  <w:style w:type="paragraph" w:customStyle="1" w:styleId="12">
    <w:name w:val="Основной текст1"/>
    <w:basedOn w:val="a"/>
    <w:rsid w:val="00F159D4"/>
    <w:pPr>
      <w:shd w:val="clear" w:color="auto" w:fill="FFFFFF"/>
      <w:spacing w:after="0" w:line="322" w:lineRule="exact"/>
      <w:ind w:firstLine="700"/>
      <w:jc w:val="both"/>
    </w:pPr>
    <w:rPr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F1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F159D4"/>
    <w:rPr>
      <w:rFonts w:eastAsia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F1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F159D4"/>
    <w:rPr>
      <w:rFonts w:eastAsia="Times New Roman"/>
      <w:lang w:eastAsia="ru-RU"/>
    </w:rPr>
  </w:style>
  <w:style w:type="paragraph" w:customStyle="1" w:styleId="21">
    <w:name w:val="òåêñò2"/>
    <w:basedOn w:val="a"/>
    <w:rsid w:val="00F159D4"/>
    <w:pPr>
      <w:autoSpaceDE w:val="0"/>
      <w:autoSpaceDN w:val="0"/>
      <w:spacing w:after="0" w:line="340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zag3">
    <w:name w:val="zag3"/>
    <w:basedOn w:val="a"/>
    <w:link w:val="zag30"/>
    <w:rsid w:val="00F159D4"/>
    <w:pPr>
      <w:spacing w:before="240" w:after="240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zag30">
    <w:name w:val="zag3 Знак"/>
    <w:link w:val="zag3"/>
    <w:locked/>
    <w:rsid w:val="00F159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159D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F159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link w:val="1"/>
    <w:uiPriority w:val="9"/>
    <w:rsid w:val="00EC2C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C2C3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88F5-6142-486B-A7FF-6C138452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4. Отчет о работе декана факультета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Макаровская Зоя Вячеславовна</dc:creator>
  <cp:keywords/>
  <cp:lastModifiedBy>Рожкова Елена Владимировна</cp:lastModifiedBy>
  <cp:revision>2</cp:revision>
  <dcterms:created xsi:type="dcterms:W3CDTF">2023-06-09T08:00:00Z</dcterms:created>
  <dcterms:modified xsi:type="dcterms:W3CDTF">2023-06-09T08:00:00Z</dcterms:modified>
</cp:coreProperties>
</file>