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0D" w:rsidRDefault="00496C0D" w:rsidP="004B4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 26</w:t>
      </w:r>
    </w:p>
    <w:p w:rsidR="00496C0D" w:rsidRDefault="00496C0D" w:rsidP="0099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212.148.06</w:t>
      </w:r>
    </w:p>
    <w:p w:rsidR="00496C0D" w:rsidRDefault="00496C0D" w:rsidP="00871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15.05.2015</w:t>
      </w:r>
    </w:p>
    <w:p w:rsidR="00496C0D" w:rsidRPr="003917DF" w:rsidRDefault="00496C0D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496C0D" w:rsidRDefault="00496C0D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Состав диссертационного совета утвержден в количестве 25 человек. Присутствовали на заседании </w:t>
      </w:r>
      <w:r w:rsidR="00276A9F">
        <w:rPr>
          <w:rFonts w:ascii="Times New Roman CYR" w:hAnsi="Times New Roman CYR" w:cs="Times New Roman CYR"/>
          <w:sz w:val="24"/>
          <w:szCs w:val="24"/>
        </w:rPr>
        <w:t>19</w:t>
      </w:r>
      <w:r w:rsidRPr="009069D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человек.</w:t>
      </w:r>
    </w:p>
    <w:p w:rsidR="00496C0D" w:rsidRPr="004B4FED" w:rsidRDefault="00496C0D" w:rsidP="004B4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7DF">
        <w:rPr>
          <w:rFonts w:ascii="Times New Roman" w:hAnsi="Times New Roman"/>
          <w:b/>
          <w:bCs/>
          <w:sz w:val="24"/>
          <w:szCs w:val="24"/>
        </w:rPr>
        <w:t>Повестка дня:</w:t>
      </w:r>
      <w:r w:rsidRPr="003917DF">
        <w:rPr>
          <w:rFonts w:ascii="Times New Roman" w:hAnsi="Times New Roman"/>
          <w:sz w:val="24"/>
          <w:szCs w:val="24"/>
        </w:rPr>
        <w:t xml:space="preserve"> </w:t>
      </w:r>
      <w:r w:rsidRPr="004B4FED">
        <w:rPr>
          <w:rFonts w:ascii="Times New Roman" w:hAnsi="Times New Roman"/>
          <w:sz w:val="24"/>
          <w:szCs w:val="24"/>
        </w:rPr>
        <w:t xml:space="preserve">защита кандидатской диссертации соискателя </w:t>
      </w:r>
      <w:proofErr w:type="spellStart"/>
      <w:r w:rsidRPr="004B4FED">
        <w:rPr>
          <w:rFonts w:ascii="Times New Roman" w:hAnsi="Times New Roman"/>
          <w:sz w:val="24"/>
          <w:szCs w:val="24"/>
        </w:rPr>
        <w:t>Кертбиева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FED">
        <w:rPr>
          <w:rFonts w:ascii="Times New Roman" w:hAnsi="Times New Roman"/>
          <w:sz w:val="24"/>
          <w:szCs w:val="24"/>
        </w:rPr>
        <w:t>Зубера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FED">
        <w:rPr>
          <w:rFonts w:ascii="Times New Roman" w:hAnsi="Times New Roman"/>
          <w:sz w:val="24"/>
          <w:szCs w:val="24"/>
        </w:rPr>
        <w:t>Мусовича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на тему: «</w:t>
      </w:r>
      <w:proofErr w:type="spellStart"/>
      <w:r w:rsidRPr="004B4FED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российской промышленности: противоречивые тенденции и инструменты рыночных институциональных преобразований» 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</w:t>
      </w:r>
    </w:p>
    <w:p w:rsidR="00496C0D" w:rsidRPr="004B4FED" w:rsidRDefault="00496C0D" w:rsidP="0039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6C0D" w:rsidRDefault="00496C0D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Pr="003917DF">
        <w:rPr>
          <w:rFonts w:ascii="Times New Roman CYR" w:hAnsi="Times New Roman CYR" w:cs="Times New Roman CYR"/>
          <w:b/>
          <w:bCs/>
          <w:sz w:val="24"/>
          <w:szCs w:val="24"/>
        </w:rPr>
        <w:t>редседатель</w:t>
      </w:r>
      <w:r w:rsidRPr="003917DF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профессор Еделев Дмитрий Аркадьевич</w:t>
      </w:r>
    </w:p>
    <w:p w:rsidR="00276A9F" w:rsidRDefault="00276A9F" w:rsidP="00276A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3917DF">
        <w:rPr>
          <w:rFonts w:ascii="Times New Roman CYR" w:hAnsi="Times New Roman CYR" w:cs="Times New Roman CYR"/>
          <w:b/>
          <w:bCs/>
          <w:sz w:val="24"/>
          <w:szCs w:val="24"/>
        </w:rPr>
        <w:t>Присутствовали</w:t>
      </w:r>
      <w:r w:rsidRPr="003917DF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Еделев Дмитрий Аркадьевич,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профессор Татуев Арсен Азидович,</w:t>
      </w:r>
      <w:r w:rsidRPr="00F0512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Нагоев Алим Бесланович,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Ашхотов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Эдуард Юрьевич,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Булатов Алексей Ефимович,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Киселев Владимир Борисович,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Савватеев Евгений Витальевич,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Силаева Лидия Павловна,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Стрелков Евгений Вячеславович,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Фомин Павел Алексеевич,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Бородин Александр Иванович,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Светлана Сергеевна,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Жанказиев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Хасанбиевич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Мурат Анатольевич,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Сергей Алексеевич,</w:t>
      </w:r>
      <w:r w:rsidRPr="007B591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профессор Панаедова Галина Ивановна,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Леля Германовна,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Рагимов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Фархад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Идрисович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профессор Воронин Валерий Григорьевич</w:t>
      </w:r>
    </w:p>
    <w:p w:rsidR="00496C0D" w:rsidRDefault="00496C0D" w:rsidP="00846E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proofErr w:type="gramStart"/>
      <w:r w:rsidRPr="003917DF">
        <w:rPr>
          <w:rFonts w:ascii="Times New Roman CYR" w:hAnsi="Times New Roman CYR" w:cs="Times New Roman CYR"/>
          <w:b/>
          <w:iCs/>
          <w:sz w:val="24"/>
          <w:szCs w:val="24"/>
        </w:rPr>
        <w:t>Официальные оппоненты по диссертации</w:t>
      </w:r>
      <w:r w:rsidRPr="00846E3E">
        <w:rPr>
          <w:rFonts w:ascii="Times New Roman CYR" w:hAnsi="Times New Roman CYR" w:cs="Times New Roman CYR"/>
          <w:b/>
          <w:iCs/>
          <w:sz w:val="24"/>
          <w:szCs w:val="24"/>
        </w:rPr>
        <w:t xml:space="preserve">: </w:t>
      </w:r>
      <w:proofErr w:type="spellStart"/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>д.э.н</w:t>
      </w:r>
      <w:proofErr w:type="spellEnd"/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>., профессор Киселева Наталья Николаевна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;</w:t>
      </w:r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proofErr w:type="spellStart"/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>к.э.н</w:t>
      </w:r>
      <w:proofErr w:type="spellEnd"/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 xml:space="preserve">., доцент </w:t>
      </w:r>
      <w:proofErr w:type="spellStart"/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>Рокотянская</w:t>
      </w:r>
      <w:proofErr w:type="spellEnd"/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proofErr w:type="spellStart"/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>Виоллета</w:t>
      </w:r>
      <w:proofErr w:type="spellEnd"/>
      <w:r w:rsidRPr="00846E3E">
        <w:rPr>
          <w:rFonts w:ascii="Times New Roman CYR" w:hAnsi="Times New Roman CYR" w:cs="Times New Roman CYR"/>
          <w:bCs/>
          <w:iCs/>
          <w:sz w:val="24"/>
          <w:szCs w:val="24"/>
        </w:rPr>
        <w:t xml:space="preserve"> Валерьевна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  <w:proofErr w:type="gramEnd"/>
    </w:p>
    <w:p w:rsidR="00496C0D" w:rsidRPr="00F0512D" w:rsidRDefault="00496C0D" w:rsidP="004B4F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3917DF">
        <w:rPr>
          <w:rFonts w:ascii="Times New Roman" w:hAnsi="Times New Roman"/>
          <w:b/>
          <w:iCs/>
          <w:sz w:val="24"/>
          <w:szCs w:val="24"/>
        </w:rPr>
        <w:t xml:space="preserve">Ведущая организация: </w:t>
      </w:r>
      <w:r w:rsidRPr="00846E3E">
        <w:rPr>
          <w:rFonts w:ascii="Times New Roman" w:hAnsi="Times New Roman"/>
          <w:bCs/>
          <w:iCs/>
          <w:sz w:val="24"/>
          <w:szCs w:val="24"/>
        </w:rPr>
        <w:t xml:space="preserve">ФГАОУ </w:t>
      </w:r>
      <w:proofErr w:type="gramStart"/>
      <w:r w:rsidRPr="00846E3E">
        <w:rPr>
          <w:rFonts w:ascii="Times New Roman" w:hAnsi="Times New Roman"/>
          <w:bCs/>
          <w:iCs/>
          <w:sz w:val="24"/>
          <w:szCs w:val="24"/>
        </w:rPr>
        <w:t>ВО</w:t>
      </w:r>
      <w:proofErr w:type="gramEnd"/>
      <w:r w:rsidRPr="00846E3E">
        <w:rPr>
          <w:rFonts w:ascii="Times New Roman" w:hAnsi="Times New Roman"/>
          <w:bCs/>
          <w:iCs/>
          <w:sz w:val="24"/>
          <w:szCs w:val="24"/>
        </w:rPr>
        <w:t xml:space="preserve"> «Южный федеральный университет»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96C0D" w:rsidRPr="008A10D7" w:rsidRDefault="00496C0D" w:rsidP="004B4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917DF">
        <w:rPr>
          <w:rFonts w:ascii="Times New Roman CYR" w:hAnsi="Times New Roman CYR" w:cs="Times New Roman CYR"/>
          <w:b/>
          <w:bCs/>
          <w:sz w:val="24"/>
          <w:szCs w:val="24"/>
        </w:rPr>
        <w:t>Слушали</w:t>
      </w:r>
      <w:r w:rsidRPr="003917DF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защиту кандидатской диссертации </w:t>
      </w:r>
      <w:proofErr w:type="spellStart"/>
      <w:r w:rsidRPr="004B4FED">
        <w:rPr>
          <w:rFonts w:ascii="Times New Roman" w:hAnsi="Times New Roman"/>
          <w:sz w:val="24"/>
          <w:szCs w:val="24"/>
        </w:rPr>
        <w:t>Кертбиева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FED">
        <w:rPr>
          <w:rFonts w:ascii="Times New Roman" w:hAnsi="Times New Roman"/>
          <w:sz w:val="24"/>
          <w:szCs w:val="24"/>
        </w:rPr>
        <w:t>Зубера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FED">
        <w:rPr>
          <w:rFonts w:ascii="Times New Roman" w:hAnsi="Times New Roman"/>
          <w:sz w:val="24"/>
          <w:szCs w:val="24"/>
        </w:rPr>
        <w:t>Мусовича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на тему: «</w:t>
      </w:r>
      <w:proofErr w:type="spellStart"/>
      <w:r w:rsidRPr="004B4FED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российской промышленности: противоречивые тенденции и инструменты рыночных институциональных преобразований»</w:t>
      </w:r>
      <w:r w:rsidRPr="00391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по специальности 08.00.05 - Экономика и управление народным хозяйством: экономика, организация и управление предприятиями, отраслями, комплексами (промышленность).</w:t>
      </w:r>
    </w:p>
    <w:p w:rsidR="00496C0D" w:rsidRPr="002671B7" w:rsidRDefault="00496C0D" w:rsidP="003917DF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96C0D" w:rsidRDefault="00496C0D" w:rsidP="004B4F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917DF">
        <w:rPr>
          <w:rFonts w:ascii="Times New Roman CYR" w:hAnsi="Times New Roman CYR" w:cs="Times New Roman CYR"/>
          <w:b/>
          <w:bCs/>
          <w:sz w:val="24"/>
          <w:szCs w:val="24"/>
        </w:rPr>
        <w:t>Постановили</w:t>
      </w:r>
      <w:r w:rsidRPr="003917DF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 Присудить </w:t>
      </w:r>
      <w:proofErr w:type="spellStart"/>
      <w:r w:rsidRPr="004B4FE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ертбиеву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FED">
        <w:rPr>
          <w:rFonts w:ascii="Times New Roman" w:hAnsi="Times New Roman"/>
          <w:sz w:val="24"/>
          <w:szCs w:val="24"/>
        </w:rPr>
        <w:t>Зубер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FED">
        <w:rPr>
          <w:rFonts w:ascii="Times New Roman" w:hAnsi="Times New Roman"/>
          <w:sz w:val="24"/>
          <w:szCs w:val="24"/>
        </w:rPr>
        <w:t>Мусович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4B4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ученую степень кандидата экономических наук.</w:t>
      </w:r>
    </w:p>
    <w:p w:rsidR="00496C0D" w:rsidRDefault="00496C0D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Результаты голосования: «за» - </w:t>
      </w:r>
      <w:r w:rsidR="00276A9F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, «против» - 0, «воздержался» - 0.</w:t>
      </w:r>
    </w:p>
    <w:p w:rsidR="00496C0D" w:rsidRDefault="00496C0D" w:rsidP="00F35C2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совета    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Еделев Дмитрий Аркадьевич</w:t>
      </w:r>
    </w:p>
    <w:p w:rsidR="00496C0D" w:rsidRPr="00C93DB8" w:rsidRDefault="00496C0D" w:rsidP="004B4FE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И.о. ученого секретаря совета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Нагоев Алим Бесланович</w:t>
      </w:r>
    </w:p>
    <w:sectPr w:rsidR="00496C0D" w:rsidRPr="00C93DB8" w:rsidSect="00E8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341"/>
    <w:rsid w:val="000304BA"/>
    <w:rsid w:val="000A629C"/>
    <w:rsid w:val="000D0922"/>
    <w:rsid w:val="000F3486"/>
    <w:rsid w:val="001E7DD4"/>
    <w:rsid w:val="002671B7"/>
    <w:rsid w:val="00275BB6"/>
    <w:rsid w:val="00276A9F"/>
    <w:rsid w:val="002A2FC3"/>
    <w:rsid w:val="00385203"/>
    <w:rsid w:val="003917DF"/>
    <w:rsid w:val="003A08E3"/>
    <w:rsid w:val="003C3A3C"/>
    <w:rsid w:val="003F077A"/>
    <w:rsid w:val="00411341"/>
    <w:rsid w:val="004363E0"/>
    <w:rsid w:val="00496C0D"/>
    <w:rsid w:val="004B2716"/>
    <w:rsid w:val="004B4FED"/>
    <w:rsid w:val="004C7AFE"/>
    <w:rsid w:val="00506ECC"/>
    <w:rsid w:val="005E5F6E"/>
    <w:rsid w:val="00600749"/>
    <w:rsid w:val="00616048"/>
    <w:rsid w:val="0064620A"/>
    <w:rsid w:val="00657C7C"/>
    <w:rsid w:val="00662477"/>
    <w:rsid w:val="00721A55"/>
    <w:rsid w:val="00765303"/>
    <w:rsid w:val="007B591F"/>
    <w:rsid w:val="007D6F8E"/>
    <w:rsid w:val="00846E3E"/>
    <w:rsid w:val="0087176A"/>
    <w:rsid w:val="008A10D7"/>
    <w:rsid w:val="008E0A86"/>
    <w:rsid w:val="009069D9"/>
    <w:rsid w:val="00922C70"/>
    <w:rsid w:val="00934C1D"/>
    <w:rsid w:val="00954013"/>
    <w:rsid w:val="0099475F"/>
    <w:rsid w:val="009F185F"/>
    <w:rsid w:val="00A01E1E"/>
    <w:rsid w:val="00A934A0"/>
    <w:rsid w:val="00B46B35"/>
    <w:rsid w:val="00C93DB8"/>
    <w:rsid w:val="00CD69F7"/>
    <w:rsid w:val="00D12C76"/>
    <w:rsid w:val="00D7796A"/>
    <w:rsid w:val="00D8410A"/>
    <w:rsid w:val="00D87264"/>
    <w:rsid w:val="00DA64C2"/>
    <w:rsid w:val="00E84B0A"/>
    <w:rsid w:val="00EC0F17"/>
    <w:rsid w:val="00EE2AEB"/>
    <w:rsid w:val="00EF357C"/>
    <w:rsid w:val="00F0512D"/>
    <w:rsid w:val="00F3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25</dc:title>
  <dc:subject/>
  <dc:creator>АДМИН</dc:creator>
  <cp:keywords/>
  <dc:description/>
  <cp:lastModifiedBy>User</cp:lastModifiedBy>
  <cp:revision>15</cp:revision>
  <dcterms:created xsi:type="dcterms:W3CDTF">2015-05-01T17:41:00Z</dcterms:created>
  <dcterms:modified xsi:type="dcterms:W3CDTF">2015-05-21T13:14:00Z</dcterms:modified>
</cp:coreProperties>
</file>